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800" w:rsidRDefault="00FB1BB2">
      <w:pPr>
        <w:pStyle w:val="Tekstpodstawowy"/>
        <w:spacing w:before="83"/>
        <w:ind w:left="0" w:right="993"/>
        <w:jc w:val="right"/>
      </w:pPr>
      <w:r>
        <w:t>Szczecin,</w:t>
      </w:r>
      <w:r>
        <w:rPr>
          <w:spacing w:val="-9"/>
        </w:rPr>
        <w:t xml:space="preserve"> </w:t>
      </w:r>
      <w:r w:rsidR="00D53B1C">
        <w:rPr>
          <w:spacing w:val="-9"/>
        </w:rPr>
        <w:t>05</w:t>
      </w:r>
      <w:r>
        <w:rPr>
          <w:spacing w:val="-2"/>
        </w:rPr>
        <w:t>.</w:t>
      </w:r>
      <w:r w:rsidR="002020AE">
        <w:rPr>
          <w:spacing w:val="-2"/>
        </w:rPr>
        <w:t>1</w:t>
      </w:r>
      <w:r w:rsidR="00D53B1C">
        <w:rPr>
          <w:spacing w:val="-2"/>
        </w:rPr>
        <w:t>2</w:t>
      </w:r>
      <w:r>
        <w:rPr>
          <w:spacing w:val="-2"/>
        </w:rPr>
        <w:t>.2025</w:t>
      </w:r>
    </w:p>
    <w:p w:rsidR="00BE4800" w:rsidRDefault="00BE4800">
      <w:pPr>
        <w:pStyle w:val="Tekstpodstawowy"/>
        <w:spacing w:before="75"/>
        <w:ind w:left="0"/>
      </w:pPr>
    </w:p>
    <w:p w:rsidR="00BE4800" w:rsidRDefault="00FB1BB2" w:rsidP="00E43B28">
      <w:pPr>
        <w:ind w:right="994"/>
        <w:jc w:val="center"/>
        <w:rPr>
          <w:b/>
        </w:rPr>
      </w:pPr>
      <w:r>
        <w:rPr>
          <w:b/>
        </w:rPr>
        <w:t>Zapytanie</w:t>
      </w:r>
      <w:r>
        <w:rPr>
          <w:b/>
          <w:spacing w:val="-9"/>
        </w:rPr>
        <w:t xml:space="preserve"> </w:t>
      </w:r>
      <w:r>
        <w:rPr>
          <w:b/>
        </w:rPr>
        <w:t>ofertowe</w:t>
      </w:r>
      <w:r>
        <w:rPr>
          <w:b/>
          <w:spacing w:val="-8"/>
        </w:rPr>
        <w:t xml:space="preserve"> </w:t>
      </w:r>
      <w:r w:rsidR="00D53B1C">
        <w:rPr>
          <w:b/>
          <w:spacing w:val="-2"/>
        </w:rPr>
        <w:t>7</w:t>
      </w:r>
      <w:r>
        <w:rPr>
          <w:b/>
          <w:spacing w:val="-2"/>
        </w:rPr>
        <w:t>/2025</w:t>
      </w:r>
    </w:p>
    <w:p w:rsidR="00BE4800" w:rsidRDefault="00BE4800">
      <w:pPr>
        <w:pStyle w:val="Tekstpodstawowy"/>
        <w:spacing w:before="75"/>
        <w:ind w:left="0"/>
        <w:rPr>
          <w:b/>
        </w:rPr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301"/>
        </w:tabs>
        <w:ind w:left="301" w:hanging="181"/>
      </w:pPr>
      <w:r>
        <w:t>TYTUŁ</w:t>
      </w:r>
      <w:r>
        <w:rPr>
          <w:spacing w:val="-5"/>
        </w:rPr>
        <w:t xml:space="preserve"> </w:t>
      </w:r>
      <w:r>
        <w:rPr>
          <w:spacing w:val="-2"/>
        </w:rPr>
        <w:t>ZAMÓWIENIA:</w:t>
      </w:r>
    </w:p>
    <w:p w:rsidR="00BE4800" w:rsidRDefault="00FB1BB2" w:rsidP="00430063">
      <w:pPr>
        <w:widowControl/>
        <w:adjustRightInd w:val="0"/>
      </w:pPr>
      <w:r>
        <w:t>Zapytanie</w:t>
      </w:r>
      <w:r>
        <w:rPr>
          <w:spacing w:val="-3"/>
        </w:rPr>
        <w:t xml:space="preserve"> </w:t>
      </w:r>
      <w:r>
        <w:t>ofertowe</w:t>
      </w:r>
      <w:r>
        <w:rPr>
          <w:spacing w:val="-3"/>
        </w:rPr>
        <w:t xml:space="preserve"> </w:t>
      </w:r>
      <w:r>
        <w:t>nr</w:t>
      </w:r>
      <w:r>
        <w:rPr>
          <w:spacing w:val="-3"/>
        </w:rPr>
        <w:t xml:space="preserve"> </w:t>
      </w:r>
      <w:r w:rsidR="00D53B1C">
        <w:t>7</w:t>
      </w:r>
      <w:r>
        <w:t>/2025</w:t>
      </w:r>
      <w:r>
        <w:rPr>
          <w:spacing w:val="-2"/>
        </w:rPr>
        <w:t xml:space="preserve"> </w:t>
      </w:r>
      <w:r>
        <w:t>dotyczące</w:t>
      </w:r>
      <w:r w:rsidR="00430063">
        <w:t xml:space="preserve"> d</w:t>
      </w:r>
      <w:r w:rsidR="00430063" w:rsidRPr="00812F62">
        <w:t>ostaw</w:t>
      </w:r>
      <w:r w:rsidR="00430063">
        <w:t>y</w:t>
      </w:r>
      <w:r w:rsidR="002020AE">
        <w:t xml:space="preserve"> </w:t>
      </w:r>
      <w:r w:rsidR="00DD6812">
        <w:t xml:space="preserve">sprzętu do ćwiczeń fizycznych </w:t>
      </w:r>
      <w:r>
        <w:t>w ramach projektu „</w:t>
      </w:r>
      <w:r w:rsidR="00430063" w:rsidRPr="00F653EC">
        <w:t>Rozszerzenie i dywersyfikacja działalności firmy PERSONAL COACH – ANNA DROŻDŻAL w województwie zachodniopomorskim</w:t>
      </w:r>
      <w:r>
        <w:t>”</w:t>
      </w:r>
    </w:p>
    <w:p w:rsidR="00BE4800" w:rsidRDefault="00BE4800">
      <w:pPr>
        <w:pStyle w:val="Tekstpodstawowy"/>
        <w:spacing w:before="38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603"/>
        </w:tabs>
        <w:ind w:left="603" w:hanging="483"/>
      </w:pPr>
      <w:r>
        <w:t>NAZWA</w:t>
      </w:r>
      <w:r>
        <w:rPr>
          <w:spacing w:val="-5"/>
        </w:rPr>
        <w:t xml:space="preserve"> </w:t>
      </w:r>
      <w:r>
        <w:rPr>
          <w:spacing w:val="-2"/>
        </w:rPr>
        <w:t>ZAMAWIAJĄCEGO:</w:t>
      </w:r>
    </w:p>
    <w:p w:rsidR="00430063" w:rsidRDefault="00430063" w:rsidP="00430063">
      <w:pPr>
        <w:pStyle w:val="Tekstpodstawowy"/>
        <w:spacing w:before="80"/>
      </w:pPr>
      <w:r>
        <w:t>PERSONAL COACH - ANNA DROŻDŻAL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4800" w:rsidRDefault="00430063" w:rsidP="00430063">
      <w:pPr>
        <w:pStyle w:val="Tekstpodstawowy"/>
        <w:spacing w:before="80"/>
        <w:ind w:left="0" w:firstLine="120"/>
      </w:pPr>
      <w:r>
        <w:t>Duńska 45/22, 71-795 Szczecin</w:t>
      </w:r>
    </w:p>
    <w:p w:rsidR="00430063" w:rsidRDefault="00430063" w:rsidP="00430063">
      <w:pPr>
        <w:pStyle w:val="Tekstpodstawowy"/>
        <w:spacing w:before="80"/>
        <w:ind w:left="0" w:firstLine="120"/>
      </w:pPr>
      <w:r>
        <w:t xml:space="preserve">NIP: </w:t>
      </w:r>
      <w:r>
        <w:rPr>
          <w:rFonts w:ascii="Montserrat-Light" w:eastAsiaTheme="minorHAnsi" w:hAnsi="Montserrat-Light" w:cs="Montserrat-Light"/>
          <w:sz w:val="24"/>
          <w:szCs w:val="24"/>
        </w:rPr>
        <w:t>7651635878</w:t>
      </w:r>
    </w:p>
    <w:p w:rsidR="00430063" w:rsidRDefault="00430063">
      <w:pPr>
        <w:pStyle w:val="Tekstpodstawowy"/>
        <w:spacing w:before="80"/>
        <w:ind w:left="0"/>
      </w:pPr>
    </w:p>
    <w:p w:rsidR="00BE4800" w:rsidRDefault="00FB1BB2">
      <w:pPr>
        <w:pStyle w:val="Akapitzlist"/>
        <w:numPr>
          <w:ilvl w:val="0"/>
          <w:numId w:val="13"/>
        </w:numPr>
        <w:tabs>
          <w:tab w:val="left" w:pos="603"/>
        </w:tabs>
        <w:ind w:left="603" w:hanging="483"/>
        <w:rPr>
          <w:b/>
        </w:rPr>
      </w:pPr>
      <w:r>
        <w:rPr>
          <w:b/>
        </w:rPr>
        <w:t>OSOBA</w:t>
      </w:r>
      <w:r>
        <w:rPr>
          <w:b/>
          <w:spacing w:val="-6"/>
        </w:rPr>
        <w:t xml:space="preserve"> </w:t>
      </w:r>
      <w:r>
        <w:rPr>
          <w:b/>
        </w:rPr>
        <w:t>UPRAWNIONA</w:t>
      </w:r>
      <w:r>
        <w:rPr>
          <w:b/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kontaktów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rPr>
          <w:spacing w:val="-2"/>
        </w:rPr>
        <w:t>dostawcami</w:t>
      </w:r>
    </w:p>
    <w:p w:rsidR="00BE4800" w:rsidRDefault="00FB1BB2">
      <w:pPr>
        <w:pStyle w:val="Tekstpodstawowy"/>
        <w:spacing w:before="38"/>
      </w:pPr>
      <w:r>
        <w:t>Krzysztof</w:t>
      </w:r>
      <w:r>
        <w:rPr>
          <w:spacing w:val="-9"/>
        </w:rPr>
        <w:t xml:space="preserve"> </w:t>
      </w:r>
      <w:r>
        <w:rPr>
          <w:spacing w:val="-2"/>
        </w:rPr>
        <w:t>Siewiera</w:t>
      </w:r>
    </w:p>
    <w:p w:rsidR="00BE4800" w:rsidRDefault="00FB1BB2">
      <w:pPr>
        <w:pStyle w:val="Tekstpodstawowy"/>
        <w:spacing w:before="37"/>
      </w:pPr>
      <w:r>
        <w:t>Email: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krzysztof.siewiera@crsg</w:t>
      </w:r>
      <w:proofErr w:type="spellEnd"/>
    </w:p>
    <w:p w:rsidR="00BE4800" w:rsidRDefault="00BE4800">
      <w:pPr>
        <w:pStyle w:val="Tekstpodstawowy"/>
        <w:spacing w:before="74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603"/>
        </w:tabs>
        <w:ind w:left="603" w:hanging="483"/>
      </w:pPr>
      <w:r>
        <w:t>TRYB</w:t>
      </w:r>
      <w:r>
        <w:rPr>
          <w:spacing w:val="-7"/>
        </w:rPr>
        <w:t xml:space="preserve"> </w:t>
      </w:r>
      <w:r>
        <w:t>UDZIELANIA</w:t>
      </w:r>
      <w:r>
        <w:rPr>
          <w:spacing w:val="-7"/>
        </w:rPr>
        <w:t xml:space="preserve"> </w:t>
      </w:r>
      <w:r>
        <w:rPr>
          <w:spacing w:val="-2"/>
        </w:rPr>
        <w:t>ZAMÓWIENIA</w:t>
      </w:r>
    </w:p>
    <w:p w:rsidR="00BE4800" w:rsidRDefault="00FB1BB2">
      <w:pPr>
        <w:pStyle w:val="Tekstpodstawowy"/>
        <w:spacing w:before="40" w:line="278" w:lineRule="auto"/>
        <w:ind w:right="233"/>
      </w:pPr>
      <w:r>
        <w:t>Postępowanie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udzielenie</w:t>
      </w:r>
      <w:r>
        <w:rPr>
          <w:spacing w:val="-5"/>
        </w:rPr>
        <w:t xml:space="preserve"> </w:t>
      </w:r>
      <w:r>
        <w:t>zamówienia</w:t>
      </w:r>
      <w:r>
        <w:rPr>
          <w:spacing w:val="-5"/>
        </w:rPr>
        <w:t xml:space="preserve"> </w:t>
      </w:r>
      <w:r>
        <w:t>prowadzone</w:t>
      </w:r>
      <w:r>
        <w:rPr>
          <w:spacing w:val="-5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trybie</w:t>
      </w:r>
      <w:r>
        <w:rPr>
          <w:spacing w:val="-5"/>
        </w:rPr>
        <w:t xml:space="preserve"> </w:t>
      </w:r>
      <w:r>
        <w:t>zapytania</w:t>
      </w:r>
      <w:r>
        <w:rPr>
          <w:spacing w:val="-5"/>
        </w:rPr>
        <w:t xml:space="preserve"> </w:t>
      </w:r>
      <w:r>
        <w:t>ofertowego</w:t>
      </w:r>
      <w:r>
        <w:rPr>
          <w:spacing w:val="-5"/>
        </w:rPr>
        <w:t xml:space="preserve"> </w:t>
      </w:r>
      <w:r>
        <w:t>w oparciu o zasadę konkurencyjności.</w:t>
      </w:r>
    </w:p>
    <w:p w:rsidR="00BE4800" w:rsidRDefault="00BE4800">
      <w:pPr>
        <w:pStyle w:val="Tekstpodstawowy"/>
        <w:spacing w:before="32"/>
        <w:ind w:left="0"/>
      </w:pPr>
    </w:p>
    <w:p w:rsidR="00BE4800" w:rsidRPr="005E4E91" w:rsidRDefault="00FB1BB2">
      <w:pPr>
        <w:pStyle w:val="Nagwek1"/>
        <w:numPr>
          <w:ilvl w:val="0"/>
          <w:numId w:val="13"/>
        </w:numPr>
        <w:tabs>
          <w:tab w:val="left" w:pos="387"/>
        </w:tabs>
        <w:ind w:left="387" w:hanging="267"/>
      </w:pPr>
      <w:r>
        <w:t>KOD</w:t>
      </w:r>
      <w:r>
        <w:rPr>
          <w:spacing w:val="-3"/>
        </w:rPr>
        <w:t xml:space="preserve"> </w:t>
      </w:r>
      <w:r>
        <w:rPr>
          <w:spacing w:val="-4"/>
        </w:rPr>
        <w:t>CPV:</w:t>
      </w:r>
    </w:p>
    <w:p w:rsidR="005E4E91" w:rsidRDefault="005E4E91" w:rsidP="005E4E91">
      <w:pPr>
        <w:pStyle w:val="Nagwek1"/>
        <w:tabs>
          <w:tab w:val="left" w:pos="387"/>
        </w:tabs>
        <w:ind w:hanging="387"/>
      </w:pPr>
    </w:p>
    <w:p w:rsidR="002020AE" w:rsidRDefault="00DD6812" w:rsidP="00DD6812">
      <w:pPr>
        <w:pStyle w:val="Tekstpodstawowy"/>
        <w:spacing w:before="138"/>
        <w:ind w:left="0" w:firstLine="120"/>
        <w:rPr>
          <w:b/>
        </w:rPr>
      </w:pPr>
      <w:r w:rsidRPr="00DD6812">
        <w:rPr>
          <w:b/>
        </w:rPr>
        <w:t>37440000-4: Sprzęt do ćwiczeń fizycznych</w:t>
      </w:r>
      <w:r w:rsidR="002020AE">
        <w:rPr>
          <w:b/>
        </w:rPr>
        <w:t xml:space="preserve"> </w:t>
      </w:r>
    </w:p>
    <w:p w:rsidR="00DD6812" w:rsidRDefault="00DD6812">
      <w:pPr>
        <w:pStyle w:val="Tekstpodstawowy"/>
        <w:spacing w:before="138"/>
        <w:ind w:left="0"/>
        <w:rPr>
          <w:b/>
        </w:rPr>
      </w:pPr>
    </w:p>
    <w:p w:rsidR="00BE4800" w:rsidRDefault="00FB1BB2">
      <w:pPr>
        <w:pStyle w:val="Akapitzlist"/>
        <w:numPr>
          <w:ilvl w:val="0"/>
          <w:numId w:val="13"/>
        </w:numPr>
        <w:tabs>
          <w:tab w:val="left" w:pos="688"/>
        </w:tabs>
        <w:ind w:left="688" w:hanging="568"/>
        <w:rPr>
          <w:b/>
        </w:rPr>
      </w:pPr>
      <w:r>
        <w:rPr>
          <w:b/>
        </w:rPr>
        <w:t>OPIS</w:t>
      </w:r>
      <w:r>
        <w:rPr>
          <w:b/>
          <w:spacing w:val="-7"/>
        </w:rPr>
        <w:t xml:space="preserve"> </w:t>
      </w:r>
      <w:r>
        <w:rPr>
          <w:b/>
        </w:rPr>
        <w:t>PRZEDMIOTU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ZAMÓWIENIA:</w:t>
      </w:r>
    </w:p>
    <w:p w:rsidR="00BE4800" w:rsidRDefault="00BE4800">
      <w:pPr>
        <w:pStyle w:val="Tekstpodstawowy"/>
        <w:ind w:left="0"/>
        <w:rPr>
          <w:b/>
        </w:rPr>
      </w:pPr>
    </w:p>
    <w:p w:rsidR="002B2E70" w:rsidRDefault="00FB1BB2">
      <w:pPr>
        <w:pStyle w:val="Tekstpodstawowy"/>
        <w:rPr>
          <w:rFonts w:ascii="Montserrat-Light" w:eastAsiaTheme="minorHAnsi" w:hAnsi="Montserrat-Light" w:cs="Montserrat-Light"/>
          <w:sz w:val="24"/>
          <w:szCs w:val="24"/>
        </w:rPr>
      </w:pPr>
      <w:r>
        <w:rPr>
          <w:color w:val="222222"/>
        </w:rPr>
        <w:t>Przedmiotem</w:t>
      </w:r>
      <w:r>
        <w:rPr>
          <w:color w:val="222222"/>
          <w:spacing w:val="-11"/>
        </w:rPr>
        <w:t xml:space="preserve"> </w:t>
      </w:r>
      <w:r>
        <w:rPr>
          <w:color w:val="222222"/>
        </w:rPr>
        <w:t>zamówienia</w:t>
      </w:r>
      <w:r>
        <w:rPr>
          <w:color w:val="222222"/>
          <w:spacing w:val="-10"/>
        </w:rPr>
        <w:t xml:space="preserve"> </w:t>
      </w:r>
      <w:r w:rsidR="00430063">
        <w:rPr>
          <w:color w:val="222222"/>
          <w:spacing w:val="-5"/>
        </w:rPr>
        <w:t xml:space="preserve">jest </w:t>
      </w:r>
      <w:r w:rsidR="00770DFF">
        <w:rPr>
          <w:color w:val="222222"/>
          <w:spacing w:val="-5"/>
        </w:rPr>
        <w:t xml:space="preserve">dostawa i </w:t>
      </w:r>
      <w:r w:rsidR="00770DFF" w:rsidRPr="00770DFF">
        <w:t>montaż</w:t>
      </w:r>
      <w:r w:rsidR="002020AE">
        <w:t xml:space="preserve"> </w:t>
      </w:r>
      <w:r w:rsidR="00DD6812">
        <w:t>sprzętu do ćwiczeń fizycznych</w:t>
      </w:r>
      <w:r w:rsidR="00770DFF" w:rsidRPr="00770DFF">
        <w:t xml:space="preserve"> w lokalu przy ulicy Zygmunta Chmielewskiego 20C; 70-028 Szczecin.</w:t>
      </w:r>
      <w:r w:rsidR="00770DFF">
        <w:rPr>
          <w:rFonts w:ascii="Montserrat-Light" w:eastAsiaTheme="minorHAnsi" w:hAnsi="Montserrat-Light" w:cs="Montserrat-Light"/>
          <w:sz w:val="24"/>
          <w:szCs w:val="24"/>
        </w:rPr>
        <w:t xml:space="preserve"> </w:t>
      </w:r>
    </w:p>
    <w:p w:rsidR="00DD6812" w:rsidRDefault="00DD6812">
      <w:pPr>
        <w:pStyle w:val="Tekstpodstawowy"/>
        <w:rPr>
          <w:rFonts w:ascii="Montserrat-Light" w:eastAsiaTheme="minorHAnsi" w:hAnsi="Montserrat-Light" w:cs="Montserrat-Light"/>
          <w:sz w:val="24"/>
          <w:szCs w:val="24"/>
        </w:rPr>
      </w:pPr>
    </w:p>
    <w:p w:rsidR="00723BE9" w:rsidRDefault="00D111E1" w:rsidP="00723BE9">
      <w:pPr>
        <w:pStyle w:val="Tekstpodstawowy"/>
        <w:spacing w:before="79"/>
        <w:ind w:left="0" w:firstLine="119"/>
      </w:pPr>
      <w:r w:rsidRPr="00D111E1">
        <w:t>Maszyna do treningu oporowego całego ciała</w:t>
      </w:r>
    </w:p>
    <w:p w:rsidR="00DD6812" w:rsidRDefault="00DD6812" w:rsidP="000031A2">
      <w:pPr>
        <w:pStyle w:val="Tekstpodstawowy"/>
        <w:spacing w:before="79"/>
        <w:ind w:left="0" w:firstLine="119"/>
      </w:pPr>
    </w:p>
    <w:p w:rsidR="00D111E1" w:rsidRDefault="00E0769D" w:rsidP="009B6175">
      <w:pPr>
        <w:pStyle w:val="Tekstpodstawowy"/>
        <w:spacing w:before="79"/>
      </w:pPr>
      <w:r>
        <w:t>Opis techniczny/parametry:</w:t>
      </w:r>
    </w:p>
    <w:p w:rsidR="00D111E1" w:rsidRDefault="00D111E1" w:rsidP="009B6175">
      <w:pPr>
        <w:pStyle w:val="Tekstpodstawowy"/>
        <w:spacing w:before="79"/>
      </w:pPr>
    </w:p>
    <w:p w:rsidR="00D111E1" w:rsidRDefault="00D111E1" w:rsidP="00D111E1">
      <w:pPr>
        <w:pStyle w:val="Tekstpodstawowy"/>
        <w:numPr>
          <w:ilvl w:val="0"/>
          <w:numId w:val="28"/>
        </w:numPr>
        <w:spacing w:before="79"/>
      </w:pPr>
      <w:r>
        <w:t>Urządzenie /stanowisko wielofunkcyjne, przeznaczone do treningu siłowego różnych partii mięśniowych</w:t>
      </w:r>
    </w:p>
    <w:p w:rsidR="00D111E1" w:rsidRDefault="00D111E1" w:rsidP="00D111E1">
      <w:pPr>
        <w:pStyle w:val="Tekstpodstawowy"/>
        <w:numPr>
          <w:ilvl w:val="0"/>
          <w:numId w:val="28"/>
        </w:numPr>
        <w:spacing w:before="79"/>
      </w:pPr>
      <w:r>
        <w:t xml:space="preserve">Konstrukcja umożliwiająca wykonywanie ćwiczeń takich partii mięśniowych (przynajmniej </w:t>
      </w:r>
      <w:r w:rsidR="00D53B1C">
        <w:t>pięciu</w:t>
      </w:r>
      <w:r>
        <w:t xml:space="preserve"> z nich) jak:</w:t>
      </w:r>
    </w:p>
    <w:p w:rsidR="00D111E1" w:rsidRDefault="00D111E1" w:rsidP="00D111E1">
      <w:pPr>
        <w:pStyle w:val="Tekstpodstawowy"/>
        <w:spacing w:before="79"/>
        <w:ind w:left="840"/>
      </w:pPr>
      <w:r>
        <w:t>- mięśnie klatki piersiowej,</w:t>
      </w:r>
    </w:p>
    <w:p w:rsidR="00D111E1" w:rsidRDefault="00D111E1" w:rsidP="00D111E1">
      <w:pPr>
        <w:pStyle w:val="Tekstpodstawowy"/>
        <w:spacing w:before="79"/>
        <w:ind w:left="840"/>
      </w:pPr>
      <w:r>
        <w:t>- mięśnie grzbietu,</w:t>
      </w:r>
    </w:p>
    <w:p w:rsidR="00D111E1" w:rsidRDefault="00D111E1" w:rsidP="00D111E1">
      <w:pPr>
        <w:pStyle w:val="Tekstpodstawowy"/>
        <w:spacing w:before="79"/>
        <w:ind w:left="840"/>
      </w:pPr>
      <w:r>
        <w:t>- mięśnie nóg,</w:t>
      </w:r>
    </w:p>
    <w:p w:rsidR="00D111E1" w:rsidRDefault="00D111E1" w:rsidP="00D111E1">
      <w:pPr>
        <w:pStyle w:val="Tekstpodstawowy"/>
        <w:spacing w:before="79"/>
        <w:ind w:left="840"/>
      </w:pPr>
      <w:r>
        <w:t>- mięśnie ramion i barków,</w:t>
      </w:r>
    </w:p>
    <w:p w:rsidR="00D111E1" w:rsidRDefault="00D111E1" w:rsidP="00D111E1">
      <w:pPr>
        <w:pStyle w:val="Tekstpodstawowy"/>
        <w:spacing w:before="79"/>
        <w:ind w:left="840"/>
      </w:pPr>
      <w:r>
        <w:lastRenderedPageBreak/>
        <w:t>- mięśnie brzucha,</w:t>
      </w:r>
    </w:p>
    <w:p w:rsidR="00D111E1" w:rsidRDefault="00D111E1" w:rsidP="00D111E1">
      <w:pPr>
        <w:pStyle w:val="Tekstpodstawowy"/>
        <w:numPr>
          <w:ilvl w:val="0"/>
          <w:numId w:val="28"/>
        </w:numPr>
        <w:spacing w:before="79"/>
      </w:pPr>
      <w:r>
        <w:t>Regulowane siedzisko i elementy podparcia</w:t>
      </w:r>
    </w:p>
    <w:p w:rsidR="00D111E1" w:rsidRDefault="00D111E1" w:rsidP="00D111E1">
      <w:pPr>
        <w:pStyle w:val="Tekstpodstawowy"/>
        <w:numPr>
          <w:ilvl w:val="0"/>
          <w:numId w:val="28"/>
        </w:numPr>
        <w:spacing w:before="79"/>
      </w:pPr>
      <w:r>
        <w:t>Stabilna i trwała konstrukcja, odporna na uszkodzenia mechaniczne</w:t>
      </w:r>
    </w:p>
    <w:p w:rsidR="00D53B1C" w:rsidRDefault="00D53B1C" w:rsidP="00D111E1">
      <w:pPr>
        <w:pStyle w:val="Tekstpodstawowy"/>
        <w:numPr>
          <w:ilvl w:val="0"/>
          <w:numId w:val="28"/>
        </w:numPr>
        <w:spacing w:before="79"/>
      </w:pPr>
      <w:r>
        <w:t xml:space="preserve">Przeznaczenie do treningu profesjonalnego (wyklucza się urządzenia przeznaczone do użytku domowego)  </w:t>
      </w:r>
    </w:p>
    <w:p w:rsidR="00E0769D" w:rsidRDefault="00E0769D" w:rsidP="009B6175">
      <w:pPr>
        <w:pStyle w:val="Tekstpodstawowy"/>
        <w:spacing w:before="79"/>
      </w:pPr>
      <w:r w:rsidRPr="00DD6812">
        <w:tab/>
      </w:r>
    </w:p>
    <w:p w:rsidR="003F1050" w:rsidRDefault="002D67FE" w:rsidP="00D53B1C">
      <w:pPr>
        <w:pStyle w:val="Tekstpodstawowy"/>
        <w:spacing w:before="79"/>
        <w:ind w:left="0"/>
        <w:rPr>
          <w:spacing w:val="-2"/>
        </w:rPr>
      </w:pPr>
      <w:r>
        <w:t>Okres</w:t>
      </w:r>
      <w:r>
        <w:rPr>
          <w:spacing w:val="-6"/>
        </w:rPr>
        <w:t xml:space="preserve"> </w:t>
      </w:r>
      <w:r>
        <w:t>gwarancji:</w:t>
      </w:r>
      <w:r>
        <w:rPr>
          <w:spacing w:val="-6"/>
        </w:rPr>
        <w:t xml:space="preserve"> </w:t>
      </w:r>
      <w:r>
        <w:t>gwarancja</w:t>
      </w:r>
      <w:r>
        <w:rPr>
          <w:spacing w:val="-6"/>
        </w:rPr>
        <w:t xml:space="preserve"> </w:t>
      </w:r>
      <w:r>
        <w:t>min.</w:t>
      </w:r>
      <w:r>
        <w:rPr>
          <w:spacing w:val="-6"/>
        </w:rPr>
        <w:t xml:space="preserve"> </w:t>
      </w:r>
      <w:r w:rsidR="00D111E1">
        <w:t>24</w:t>
      </w:r>
      <w:r>
        <w:rPr>
          <w:spacing w:val="-5"/>
        </w:rPr>
        <w:t xml:space="preserve"> </w:t>
      </w:r>
      <w:r>
        <w:rPr>
          <w:spacing w:val="-2"/>
        </w:rPr>
        <w:t>miesięcy</w:t>
      </w:r>
      <w:r w:rsidR="00D53B1C">
        <w:rPr>
          <w:spacing w:val="-2"/>
        </w:rPr>
        <w:t xml:space="preserve">, warunki gwarancji muszą uwzględniać intensywne użytkowanie profesjonalne! </w:t>
      </w:r>
    </w:p>
    <w:p w:rsidR="002D67FE" w:rsidRDefault="002D67FE" w:rsidP="00723BE9">
      <w:pPr>
        <w:pStyle w:val="Tekstpodstawowy"/>
        <w:spacing w:before="79"/>
        <w:ind w:left="0" w:firstLine="119"/>
      </w:pPr>
    </w:p>
    <w:p w:rsidR="002D67FE" w:rsidRDefault="002D67FE" w:rsidP="000031A2">
      <w:pPr>
        <w:pStyle w:val="Tekstpodstawowy"/>
        <w:spacing w:before="79"/>
        <w:ind w:left="0" w:firstLine="119"/>
      </w:pPr>
    </w:p>
    <w:p w:rsidR="00BE4800" w:rsidRDefault="00FB1BB2">
      <w:pPr>
        <w:pStyle w:val="Tekstpodstawowy"/>
        <w:spacing w:before="1"/>
        <w:ind w:left="119"/>
        <w:rPr>
          <w:color w:val="222222"/>
          <w:spacing w:val="-2"/>
        </w:rPr>
      </w:pPr>
      <w:r>
        <w:rPr>
          <w:color w:val="222222"/>
        </w:rPr>
        <w:t>Załącznikiem</w:t>
      </w:r>
      <w:r>
        <w:rPr>
          <w:color w:val="222222"/>
          <w:spacing w:val="-7"/>
        </w:rPr>
        <w:t xml:space="preserve"> </w:t>
      </w:r>
      <w:r>
        <w:rPr>
          <w:color w:val="222222"/>
        </w:rPr>
        <w:t>do</w:t>
      </w:r>
      <w:r>
        <w:rPr>
          <w:color w:val="222222"/>
          <w:spacing w:val="-7"/>
        </w:rPr>
        <w:t xml:space="preserve"> </w:t>
      </w:r>
      <w:r>
        <w:rPr>
          <w:color w:val="222222"/>
        </w:rPr>
        <w:t>oferty</w:t>
      </w:r>
      <w:r>
        <w:rPr>
          <w:color w:val="222222"/>
          <w:spacing w:val="-7"/>
        </w:rPr>
        <w:t xml:space="preserve"> </w:t>
      </w:r>
      <w:r>
        <w:rPr>
          <w:color w:val="222222"/>
        </w:rPr>
        <w:t>będą</w:t>
      </w:r>
      <w:r>
        <w:rPr>
          <w:color w:val="222222"/>
          <w:spacing w:val="-6"/>
        </w:rPr>
        <w:t xml:space="preserve"> </w:t>
      </w:r>
      <w:r>
        <w:rPr>
          <w:color w:val="222222"/>
        </w:rPr>
        <w:t>karty</w:t>
      </w:r>
      <w:r>
        <w:rPr>
          <w:color w:val="222222"/>
          <w:spacing w:val="-6"/>
        </w:rPr>
        <w:t xml:space="preserve"> </w:t>
      </w:r>
      <w:r>
        <w:rPr>
          <w:color w:val="222222"/>
        </w:rPr>
        <w:t>produktowe/</w:t>
      </w:r>
      <w:r>
        <w:rPr>
          <w:color w:val="222222"/>
          <w:spacing w:val="-7"/>
        </w:rPr>
        <w:t xml:space="preserve"> </w:t>
      </w:r>
      <w:r>
        <w:rPr>
          <w:color w:val="222222"/>
        </w:rPr>
        <w:t>opis</w:t>
      </w:r>
      <w:r>
        <w:rPr>
          <w:color w:val="222222"/>
          <w:spacing w:val="-7"/>
        </w:rPr>
        <w:t xml:space="preserve"> </w:t>
      </w:r>
      <w:r>
        <w:rPr>
          <w:color w:val="222222"/>
        </w:rPr>
        <w:t>techniczny</w:t>
      </w:r>
      <w:r>
        <w:rPr>
          <w:color w:val="222222"/>
          <w:spacing w:val="-5"/>
        </w:rPr>
        <w:t xml:space="preserve"> </w:t>
      </w:r>
      <w:r>
        <w:rPr>
          <w:color w:val="222222"/>
          <w:spacing w:val="-2"/>
        </w:rPr>
        <w:t>urządzeń.</w:t>
      </w:r>
    </w:p>
    <w:p w:rsidR="00430063" w:rsidRDefault="00430063">
      <w:pPr>
        <w:pStyle w:val="Tekstpodstawowy"/>
        <w:spacing w:before="1"/>
        <w:ind w:left="119"/>
      </w:pPr>
    </w:p>
    <w:p w:rsidR="00430063" w:rsidRDefault="00430063">
      <w:pPr>
        <w:pStyle w:val="Tekstpodstawowy"/>
        <w:spacing w:before="1"/>
        <w:ind w:left="119"/>
      </w:pPr>
      <w:r>
        <w:t>Warunki realizacji zamówienia:</w:t>
      </w:r>
    </w:p>
    <w:p w:rsidR="00BE4800" w:rsidRDefault="00BE4800">
      <w:pPr>
        <w:pStyle w:val="Tekstpodstawowy"/>
        <w:spacing w:before="74"/>
        <w:ind w:left="0"/>
      </w:pPr>
    </w:p>
    <w:p w:rsidR="00BE4800" w:rsidRDefault="00FB1BB2">
      <w:pPr>
        <w:pStyle w:val="Akapitzlist"/>
        <w:numPr>
          <w:ilvl w:val="0"/>
          <w:numId w:val="11"/>
        </w:numPr>
        <w:tabs>
          <w:tab w:val="left" w:pos="842"/>
        </w:tabs>
        <w:ind w:left="842" w:hanging="358"/>
        <w:jc w:val="both"/>
      </w:pPr>
      <w:r>
        <w:t>Okres</w:t>
      </w:r>
      <w:r>
        <w:rPr>
          <w:spacing w:val="-6"/>
        </w:rPr>
        <w:t xml:space="preserve"> </w:t>
      </w:r>
      <w:r>
        <w:t>gwarancji:</w:t>
      </w:r>
      <w:r>
        <w:rPr>
          <w:spacing w:val="-6"/>
        </w:rPr>
        <w:t xml:space="preserve"> </w:t>
      </w:r>
      <w:r w:rsidR="00A25806">
        <w:t>zgodnie z wymaganiem</w:t>
      </w:r>
    </w:p>
    <w:p w:rsidR="00BE4800" w:rsidRDefault="00FB1BB2">
      <w:pPr>
        <w:pStyle w:val="Akapitzlist"/>
        <w:numPr>
          <w:ilvl w:val="0"/>
          <w:numId w:val="11"/>
        </w:numPr>
        <w:tabs>
          <w:tab w:val="left" w:pos="841"/>
          <w:tab w:val="left" w:pos="843"/>
        </w:tabs>
        <w:spacing w:before="35" w:line="276" w:lineRule="auto"/>
        <w:ind w:right="217"/>
        <w:jc w:val="both"/>
      </w:pPr>
      <w:r>
        <w:t>Oferowane urządzenia muszą posiadać oznaczenie CE oraz być zgodne z obowiązującymi normami bezpieczeństwa i dopuszczone do obrotu na rynku UE. Na żądanie Zamawiającego, Wykonawca przedstawi stosowne deklaracje zgodności lub certyfikaty producenta.</w:t>
      </w:r>
    </w:p>
    <w:p w:rsidR="00BE4800" w:rsidRDefault="00FB1BB2">
      <w:pPr>
        <w:pStyle w:val="Akapitzlist"/>
        <w:numPr>
          <w:ilvl w:val="0"/>
          <w:numId w:val="11"/>
        </w:numPr>
        <w:tabs>
          <w:tab w:val="left" w:pos="842"/>
        </w:tabs>
        <w:spacing w:before="3"/>
        <w:ind w:left="842" w:hanging="358"/>
      </w:pPr>
      <w:r>
        <w:t>Koszty</w:t>
      </w:r>
      <w:r>
        <w:rPr>
          <w:spacing w:val="-9"/>
        </w:rPr>
        <w:t xml:space="preserve"> </w:t>
      </w:r>
      <w:r>
        <w:t>transportu</w:t>
      </w:r>
      <w:r>
        <w:rPr>
          <w:spacing w:val="-6"/>
        </w:rPr>
        <w:t xml:space="preserve"> </w:t>
      </w:r>
      <w:r w:rsidR="00430063">
        <w:rPr>
          <w:spacing w:val="-6"/>
        </w:rPr>
        <w:t xml:space="preserve">i montażu </w:t>
      </w:r>
      <w:r>
        <w:t>urządzeń</w:t>
      </w:r>
      <w:r>
        <w:rPr>
          <w:spacing w:val="-6"/>
        </w:rPr>
        <w:t xml:space="preserve"> </w:t>
      </w:r>
      <w:r>
        <w:t>zawarte</w:t>
      </w:r>
      <w:r>
        <w:rPr>
          <w:spacing w:val="-6"/>
        </w:rPr>
        <w:t xml:space="preserve"> </w:t>
      </w:r>
      <w:r>
        <w:t>powinny</w:t>
      </w:r>
      <w:r>
        <w:rPr>
          <w:spacing w:val="-6"/>
        </w:rPr>
        <w:t xml:space="preserve"> </w:t>
      </w:r>
      <w:r>
        <w:t>być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cenie</w:t>
      </w:r>
      <w:r w:rsidR="00430063">
        <w:rPr>
          <w:spacing w:val="-2"/>
        </w:rPr>
        <w:t xml:space="preserve"> – wykonawca odpowiada za wszelkie prace instalacyjne niezbędne do uruchomienia </w:t>
      </w:r>
      <w:r w:rsidR="00DD6812">
        <w:rPr>
          <w:spacing w:val="-2"/>
        </w:rPr>
        <w:t>sprzętu</w:t>
      </w:r>
      <w:r w:rsidR="00430063">
        <w:rPr>
          <w:spacing w:val="-2"/>
        </w:rPr>
        <w:t>.</w:t>
      </w:r>
    </w:p>
    <w:p w:rsidR="00BE4800" w:rsidRDefault="00FB1BB2">
      <w:pPr>
        <w:pStyle w:val="Akapitzlist"/>
        <w:numPr>
          <w:ilvl w:val="0"/>
          <w:numId w:val="11"/>
        </w:numPr>
        <w:tabs>
          <w:tab w:val="left" w:pos="842"/>
        </w:tabs>
        <w:spacing w:before="35"/>
        <w:ind w:left="842" w:hanging="358"/>
      </w:pPr>
      <w:r>
        <w:t>Wymagane</w:t>
      </w:r>
      <w:r>
        <w:rPr>
          <w:spacing w:val="-6"/>
        </w:rPr>
        <w:t xml:space="preserve"> </w:t>
      </w:r>
      <w:r>
        <w:t>jest,</w:t>
      </w:r>
      <w:r>
        <w:rPr>
          <w:spacing w:val="-6"/>
        </w:rPr>
        <w:t xml:space="preserve"> </w:t>
      </w:r>
      <w:r>
        <w:t>aby</w:t>
      </w:r>
      <w:r>
        <w:rPr>
          <w:spacing w:val="-6"/>
        </w:rPr>
        <w:t xml:space="preserve"> </w:t>
      </w:r>
      <w:r>
        <w:t>urządzenia</w:t>
      </w:r>
      <w:r>
        <w:rPr>
          <w:spacing w:val="-6"/>
        </w:rPr>
        <w:t xml:space="preserve"> </w:t>
      </w:r>
      <w:r>
        <w:t>były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całości</w:t>
      </w:r>
      <w:r>
        <w:rPr>
          <w:spacing w:val="-6"/>
        </w:rPr>
        <w:t xml:space="preserve"> </w:t>
      </w:r>
      <w:r>
        <w:t>fabrycznie</w:t>
      </w:r>
      <w:r>
        <w:rPr>
          <w:spacing w:val="-6"/>
        </w:rPr>
        <w:t xml:space="preserve"> </w:t>
      </w:r>
      <w:r>
        <w:rPr>
          <w:spacing w:val="-2"/>
        </w:rPr>
        <w:t>nowe.</w:t>
      </w:r>
    </w:p>
    <w:p w:rsidR="00BE4800" w:rsidRDefault="00FB1BB2">
      <w:pPr>
        <w:pStyle w:val="Akapitzlist"/>
        <w:numPr>
          <w:ilvl w:val="0"/>
          <w:numId w:val="11"/>
        </w:numPr>
        <w:tabs>
          <w:tab w:val="left" w:pos="842"/>
        </w:tabs>
        <w:spacing w:before="40"/>
        <w:ind w:left="842" w:hanging="358"/>
      </w:pPr>
      <w:r>
        <w:t>Dostawa</w:t>
      </w:r>
      <w:r>
        <w:rPr>
          <w:spacing w:val="-6"/>
        </w:rPr>
        <w:t xml:space="preserve"> </w:t>
      </w:r>
      <w:r w:rsidR="00430063">
        <w:rPr>
          <w:spacing w:val="-6"/>
        </w:rPr>
        <w:t xml:space="preserve">i montaż </w:t>
      </w:r>
      <w:r>
        <w:t>musi</w:t>
      </w:r>
      <w:r>
        <w:rPr>
          <w:spacing w:val="-6"/>
        </w:rPr>
        <w:t xml:space="preserve"> </w:t>
      </w:r>
      <w:r>
        <w:t>nastąpić</w:t>
      </w:r>
      <w:r>
        <w:rPr>
          <w:spacing w:val="-6"/>
        </w:rPr>
        <w:t xml:space="preserve"> </w:t>
      </w:r>
      <w:r>
        <w:t>najpóźniej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końca</w:t>
      </w:r>
      <w:r>
        <w:rPr>
          <w:spacing w:val="-6"/>
        </w:rPr>
        <w:t xml:space="preserve"> </w:t>
      </w:r>
      <w:r w:rsidR="00F73EC8">
        <w:t>29</w:t>
      </w:r>
      <w:r w:rsidR="00AD0D64">
        <w:t xml:space="preserve"> grudnia</w:t>
      </w:r>
      <w:r>
        <w:rPr>
          <w:spacing w:val="-6"/>
        </w:rPr>
        <w:t xml:space="preserve"> </w:t>
      </w:r>
      <w:r>
        <w:t>2025</w:t>
      </w:r>
      <w:r>
        <w:rPr>
          <w:spacing w:val="-5"/>
        </w:rPr>
        <w:t xml:space="preserve"> r.</w:t>
      </w:r>
    </w:p>
    <w:p w:rsidR="00BE4800" w:rsidRDefault="00FB1BB2">
      <w:pPr>
        <w:pStyle w:val="Akapitzlist"/>
        <w:numPr>
          <w:ilvl w:val="0"/>
          <w:numId w:val="11"/>
        </w:numPr>
        <w:tabs>
          <w:tab w:val="left" w:pos="841"/>
          <w:tab w:val="left" w:pos="843"/>
        </w:tabs>
        <w:spacing w:before="40" w:line="276" w:lineRule="auto"/>
        <w:ind w:right="212"/>
        <w:jc w:val="both"/>
      </w:pPr>
      <w:r>
        <w:t>Preferowane jest, aby cena wskazana w ofercie była wyrażona w PLN. Zamawiający dopuszcza możliwość złożenia oferty w walucie obcej. W celu oceny złożonej oferty dokonane zostanie przeliczenie według średniego kursu NBP na dzień zakończenia postępowania konkurencyjnego.</w:t>
      </w:r>
    </w:p>
    <w:p w:rsidR="00BE4800" w:rsidRDefault="00FB1BB2">
      <w:pPr>
        <w:pStyle w:val="Akapitzlist"/>
        <w:numPr>
          <w:ilvl w:val="0"/>
          <w:numId w:val="11"/>
        </w:numPr>
        <w:tabs>
          <w:tab w:val="left" w:pos="840"/>
          <w:tab w:val="left" w:pos="843"/>
        </w:tabs>
        <w:spacing w:line="276" w:lineRule="auto"/>
        <w:ind w:right="217" w:hanging="361"/>
        <w:jc w:val="both"/>
      </w:pPr>
      <w:r>
        <w:t>Zamawiający w celu oceny czy oferta zawiera rażąco niską cenę w stosunku do przedmiotu</w:t>
      </w:r>
      <w:r>
        <w:rPr>
          <w:spacing w:val="-3"/>
        </w:rPr>
        <w:t xml:space="preserve"> </w:t>
      </w:r>
      <w:r>
        <w:t>zamówienia,</w:t>
      </w:r>
      <w:r>
        <w:rPr>
          <w:spacing w:val="-2"/>
        </w:rPr>
        <w:t xml:space="preserve"> </w:t>
      </w:r>
      <w:r>
        <w:t>może</w:t>
      </w:r>
      <w:r>
        <w:rPr>
          <w:spacing w:val="-3"/>
        </w:rPr>
        <w:t xml:space="preserve"> </w:t>
      </w:r>
      <w:r>
        <w:t>zażądać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każdego</w:t>
      </w:r>
      <w:r>
        <w:rPr>
          <w:spacing w:val="-3"/>
        </w:rPr>
        <w:t xml:space="preserve"> </w:t>
      </w:r>
      <w:r>
        <w:t>Oferenta</w:t>
      </w:r>
      <w:r>
        <w:rPr>
          <w:spacing w:val="-3"/>
        </w:rPr>
        <w:t xml:space="preserve"> </w:t>
      </w:r>
      <w:r>
        <w:t>udzielenia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terminie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dni kalendarzowych szczegółowych wyjaśnień dotyczących zakresu oferty mającego wpływ na wysokość oferowanej ceny. W przypadku nieprzedstawienia na wniosek Zamawiającego wyjaśnień, oferta zostanie odrzucona.</w:t>
      </w:r>
    </w:p>
    <w:p w:rsidR="00BE4800" w:rsidRDefault="00FB1BB2" w:rsidP="002B2E70">
      <w:pPr>
        <w:pStyle w:val="Akapitzlist"/>
        <w:numPr>
          <w:ilvl w:val="0"/>
          <w:numId w:val="11"/>
        </w:numPr>
        <w:tabs>
          <w:tab w:val="left" w:pos="841"/>
          <w:tab w:val="left" w:pos="843"/>
        </w:tabs>
        <w:spacing w:before="109" w:line="276" w:lineRule="auto"/>
        <w:ind w:right="215"/>
        <w:jc w:val="both"/>
      </w:pPr>
      <w:r>
        <w:t>Wykonawca może zwrócić się do Zamawiającego o wyjaśnienie warunków zamówienia poprzez</w:t>
      </w:r>
      <w:r w:rsidRPr="002B2E70">
        <w:rPr>
          <w:spacing w:val="-1"/>
        </w:rPr>
        <w:t xml:space="preserve"> </w:t>
      </w:r>
      <w:r>
        <w:t>Bazę</w:t>
      </w:r>
      <w:r w:rsidRPr="002B2E70">
        <w:rPr>
          <w:spacing w:val="-1"/>
        </w:rPr>
        <w:t xml:space="preserve"> </w:t>
      </w:r>
      <w:r>
        <w:t>Konkurencyjności.</w:t>
      </w:r>
      <w:r w:rsidRPr="002B2E70">
        <w:rPr>
          <w:spacing w:val="-1"/>
        </w:rPr>
        <w:t xml:space="preserve"> </w:t>
      </w:r>
      <w:r>
        <w:t>Zamawiający</w:t>
      </w:r>
      <w:r w:rsidRPr="002B2E70">
        <w:rPr>
          <w:spacing w:val="-1"/>
        </w:rPr>
        <w:t xml:space="preserve"> </w:t>
      </w:r>
      <w:r>
        <w:t>udzieli</w:t>
      </w:r>
      <w:r w:rsidRPr="002B2E70">
        <w:rPr>
          <w:spacing w:val="-1"/>
        </w:rPr>
        <w:t xml:space="preserve"> </w:t>
      </w:r>
      <w:r>
        <w:t>wyjaśnień,</w:t>
      </w:r>
      <w:r w:rsidRPr="002B2E70">
        <w:rPr>
          <w:spacing w:val="-1"/>
        </w:rPr>
        <w:t xml:space="preserve"> </w:t>
      </w:r>
      <w:r>
        <w:t>nie</w:t>
      </w:r>
      <w:r w:rsidRPr="002B2E70">
        <w:rPr>
          <w:spacing w:val="-1"/>
        </w:rPr>
        <w:t xml:space="preserve"> </w:t>
      </w:r>
      <w:r>
        <w:t>później</w:t>
      </w:r>
      <w:r w:rsidRPr="002B2E70">
        <w:rPr>
          <w:spacing w:val="-1"/>
        </w:rPr>
        <w:t xml:space="preserve"> </w:t>
      </w:r>
      <w:r>
        <w:t>niż</w:t>
      </w:r>
      <w:r w:rsidRPr="002B2E70">
        <w:rPr>
          <w:spacing w:val="-1"/>
        </w:rPr>
        <w:t xml:space="preserve"> </w:t>
      </w:r>
      <w:r>
        <w:t>na</w:t>
      </w:r>
      <w:r w:rsidRPr="002B2E70">
        <w:rPr>
          <w:spacing w:val="-1"/>
        </w:rPr>
        <w:t xml:space="preserve"> </w:t>
      </w:r>
      <w:r>
        <w:t>3</w:t>
      </w:r>
      <w:r w:rsidRPr="002B2E70">
        <w:rPr>
          <w:spacing w:val="-1"/>
        </w:rPr>
        <w:t xml:space="preserve"> </w:t>
      </w:r>
      <w:r>
        <w:t>dni przed</w:t>
      </w:r>
      <w:r w:rsidRPr="002B2E70">
        <w:rPr>
          <w:spacing w:val="-15"/>
        </w:rPr>
        <w:t xml:space="preserve"> </w:t>
      </w:r>
      <w:r>
        <w:t>upływem</w:t>
      </w:r>
      <w:r w:rsidRPr="002B2E70">
        <w:rPr>
          <w:spacing w:val="-15"/>
        </w:rPr>
        <w:t xml:space="preserve"> </w:t>
      </w:r>
      <w:r>
        <w:t>terminu</w:t>
      </w:r>
      <w:r w:rsidRPr="002B2E70">
        <w:rPr>
          <w:spacing w:val="-15"/>
        </w:rPr>
        <w:t xml:space="preserve"> </w:t>
      </w:r>
      <w:r>
        <w:t>składania</w:t>
      </w:r>
      <w:r w:rsidRPr="002B2E70">
        <w:rPr>
          <w:spacing w:val="-15"/>
        </w:rPr>
        <w:t xml:space="preserve"> </w:t>
      </w:r>
      <w:r>
        <w:t>ofert,</w:t>
      </w:r>
      <w:r w:rsidRPr="002B2E70">
        <w:rPr>
          <w:spacing w:val="-15"/>
        </w:rPr>
        <w:t xml:space="preserve"> </w:t>
      </w:r>
      <w:r>
        <w:t>pod</w:t>
      </w:r>
      <w:r w:rsidRPr="002B2E70">
        <w:rPr>
          <w:spacing w:val="-15"/>
        </w:rPr>
        <w:t xml:space="preserve"> </w:t>
      </w:r>
      <w:r>
        <w:t>warunkiem,</w:t>
      </w:r>
      <w:r w:rsidRPr="002B2E70">
        <w:rPr>
          <w:spacing w:val="-15"/>
        </w:rPr>
        <w:t xml:space="preserve"> </w:t>
      </w:r>
      <w:r>
        <w:t>że</w:t>
      </w:r>
      <w:r w:rsidRPr="002B2E70">
        <w:rPr>
          <w:spacing w:val="-15"/>
        </w:rPr>
        <w:t xml:space="preserve"> </w:t>
      </w:r>
      <w:r>
        <w:t>wniosek</w:t>
      </w:r>
      <w:r w:rsidRPr="002B2E70">
        <w:rPr>
          <w:spacing w:val="-15"/>
        </w:rPr>
        <w:t xml:space="preserve"> </w:t>
      </w:r>
      <w:r>
        <w:t>o</w:t>
      </w:r>
      <w:r w:rsidRPr="002B2E70">
        <w:rPr>
          <w:spacing w:val="-15"/>
        </w:rPr>
        <w:t xml:space="preserve"> </w:t>
      </w:r>
      <w:r>
        <w:t>wyjaśnienie</w:t>
      </w:r>
      <w:r w:rsidRPr="002B2E70">
        <w:rPr>
          <w:spacing w:val="-15"/>
        </w:rPr>
        <w:t xml:space="preserve"> </w:t>
      </w:r>
      <w:r>
        <w:t>wpłynął do</w:t>
      </w:r>
      <w:r w:rsidRPr="002B2E70">
        <w:rPr>
          <w:spacing w:val="-13"/>
        </w:rPr>
        <w:t xml:space="preserve"> </w:t>
      </w:r>
      <w:r>
        <w:t>Zamawiającego</w:t>
      </w:r>
      <w:r w:rsidRPr="002B2E70">
        <w:rPr>
          <w:spacing w:val="-13"/>
        </w:rPr>
        <w:t xml:space="preserve"> </w:t>
      </w:r>
      <w:r>
        <w:t>nie</w:t>
      </w:r>
      <w:r w:rsidRPr="002B2E70">
        <w:rPr>
          <w:spacing w:val="-13"/>
        </w:rPr>
        <w:t xml:space="preserve"> </w:t>
      </w:r>
      <w:r>
        <w:t>później</w:t>
      </w:r>
      <w:r w:rsidRPr="002B2E70">
        <w:rPr>
          <w:spacing w:val="-13"/>
        </w:rPr>
        <w:t xml:space="preserve"> </w:t>
      </w:r>
      <w:r>
        <w:t>niż</w:t>
      </w:r>
      <w:r w:rsidRPr="002B2E70">
        <w:rPr>
          <w:spacing w:val="-13"/>
        </w:rPr>
        <w:t xml:space="preserve"> </w:t>
      </w:r>
      <w:r>
        <w:t>do</w:t>
      </w:r>
      <w:r w:rsidRPr="002B2E70">
        <w:rPr>
          <w:spacing w:val="-13"/>
        </w:rPr>
        <w:t xml:space="preserve"> </w:t>
      </w:r>
      <w:r>
        <w:t>końca</w:t>
      </w:r>
      <w:r w:rsidRPr="002B2E70">
        <w:rPr>
          <w:spacing w:val="-13"/>
        </w:rPr>
        <w:t xml:space="preserve"> </w:t>
      </w:r>
      <w:r>
        <w:t>dnia,</w:t>
      </w:r>
      <w:r w:rsidRPr="002B2E70">
        <w:rPr>
          <w:spacing w:val="-13"/>
        </w:rPr>
        <w:t xml:space="preserve"> </w:t>
      </w:r>
      <w:r>
        <w:t>w</w:t>
      </w:r>
      <w:r w:rsidRPr="002B2E70">
        <w:rPr>
          <w:spacing w:val="-13"/>
        </w:rPr>
        <w:t xml:space="preserve"> </w:t>
      </w:r>
      <w:r>
        <w:t>którym</w:t>
      </w:r>
      <w:r w:rsidRPr="002B2E70">
        <w:rPr>
          <w:spacing w:val="-13"/>
        </w:rPr>
        <w:t xml:space="preserve"> </w:t>
      </w:r>
      <w:r>
        <w:t>upływa</w:t>
      </w:r>
      <w:r w:rsidRPr="002B2E70">
        <w:rPr>
          <w:spacing w:val="-13"/>
        </w:rPr>
        <w:t xml:space="preserve"> </w:t>
      </w:r>
      <w:r>
        <w:t>połowa</w:t>
      </w:r>
      <w:r w:rsidRPr="002B2E70">
        <w:rPr>
          <w:spacing w:val="-13"/>
        </w:rPr>
        <w:t xml:space="preserve"> </w:t>
      </w:r>
      <w:r>
        <w:t>wyznaczonego terminu składania oferty tj.</w:t>
      </w:r>
      <w:r w:rsidR="00D111E1">
        <w:t xml:space="preserve"> </w:t>
      </w:r>
      <w:r w:rsidR="00F73EC8">
        <w:t>09</w:t>
      </w:r>
      <w:r>
        <w:t>.</w:t>
      </w:r>
      <w:r w:rsidR="00D111E1">
        <w:t>1</w:t>
      </w:r>
      <w:r w:rsidR="00F73EC8">
        <w:t>2</w:t>
      </w:r>
      <w:r>
        <w:t>.2025 r. Jeżeli wniosek o wyjaśnienie wpłynie do Zamawiającego</w:t>
      </w:r>
      <w:r w:rsidRPr="002B2E70">
        <w:rPr>
          <w:spacing w:val="-16"/>
        </w:rPr>
        <w:t xml:space="preserve"> </w:t>
      </w:r>
      <w:r>
        <w:t>po</w:t>
      </w:r>
      <w:r w:rsidRPr="002B2E70">
        <w:rPr>
          <w:spacing w:val="-15"/>
        </w:rPr>
        <w:t xml:space="preserve"> </w:t>
      </w:r>
      <w:r>
        <w:t>upływie</w:t>
      </w:r>
      <w:r w:rsidRPr="002B2E70">
        <w:rPr>
          <w:spacing w:val="-15"/>
        </w:rPr>
        <w:t xml:space="preserve"> </w:t>
      </w:r>
      <w:r>
        <w:t>tego</w:t>
      </w:r>
      <w:r w:rsidRPr="002B2E70">
        <w:rPr>
          <w:spacing w:val="-16"/>
        </w:rPr>
        <w:t xml:space="preserve"> </w:t>
      </w:r>
      <w:r>
        <w:t>terminu</w:t>
      </w:r>
      <w:r w:rsidRPr="002B2E70">
        <w:rPr>
          <w:spacing w:val="-15"/>
        </w:rPr>
        <w:t xml:space="preserve"> </w:t>
      </w:r>
      <w:r>
        <w:t>lub</w:t>
      </w:r>
      <w:r w:rsidRPr="002B2E70">
        <w:rPr>
          <w:spacing w:val="-15"/>
        </w:rPr>
        <w:t xml:space="preserve"> </w:t>
      </w:r>
      <w:r>
        <w:t>dotyczy</w:t>
      </w:r>
      <w:r w:rsidRPr="002B2E70">
        <w:rPr>
          <w:spacing w:val="-15"/>
        </w:rPr>
        <w:t xml:space="preserve"> </w:t>
      </w:r>
      <w:r>
        <w:t>udzielonych</w:t>
      </w:r>
      <w:r w:rsidRPr="002B2E70">
        <w:rPr>
          <w:spacing w:val="-16"/>
        </w:rPr>
        <w:t xml:space="preserve"> </w:t>
      </w:r>
      <w:r>
        <w:t>wyjaśnień,</w:t>
      </w:r>
      <w:r w:rsidRPr="002B2E70">
        <w:rPr>
          <w:spacing w:val="-15"/>
        </w:rPr>
        <w:t xml:space="preserve"> </w:t>
      </w:r>
      <w:r>
        <w:t>Zamawiający</w:t>
      </w:r>
      <w:r w:rsidR="002B2E70">
        <w:t xml:space="preserve"> </w:t>
      </w:r>
      <w:r>
        <w:t xml:space="preserve">może udzielić wyjaśnień lub pozostawić wniosek bez rozpatrywania. Zamawiający informuje, że nie będzie udzielał żadnych ustnych i telefonicznych informacji, wyjaśnień czy odpowiedzi na kierowane do Zamawiającego zapytania w celu zachowania zasady pisemności postępowania i równego traktowania Oferentów. Zamawiający udzieli odpowiedzi Wykonawcy, który zadał pytanie oraz umieści treść odpowiedzi na stronie www </w:t>
      </w:r>
      <w:r w:rsidRPr="002B2E70">
        <w:rPr>
          <w:color w:val="0000FF"/>
          <w:u w:val="single" w:color="0000FF"/>
        </w:rPr>
        <w:t>https://bazakonkurencyjnosci.gov.pl/</w:t>
      </w:r>
    </w:p>
    <w:p w:rsidR="00BE4800" w:rsidRDefault="00FB1BB2">
      <w:pPr>
        <w:pStyle w:val="Akapitzlist"/>
        <w:numPr>
          <w:ilvl w:val="0"/>
          <w:numId w:val="11"/>
        </w:numPr>
        <w:tabs>
          <w:tab w:val="left" w:pos="841"/>
          <w:tab w:val="left" w:pos="843"/>
        </w:tabs>
        <w:spacing w:before="2" w:line="276" w:lineRule="auto"/>
        <w:ind w:right="211"/>
        <w:jc w:val="both"/>
      </w:pPr>
      <w:r>
        <w:lastRenderedPageBreak/>
        <w:t>Oferenci niespełniający warunków udziału w postępowaniu podlegają wykluczeniu z postępowania. Jeżeli w przedmiocie zamówienia Zamawiający wskazuje markę bądź wskazane są znaki towarowe, patenty lub źródło pochodzenia nazwy producenta lub urządzeń, postanowienia te należy odczytywać jako określenie wymaganych cech funkcjonalnych i jakościowych, a Wykonawca ma każdorazowe prawo zastosowania rozwiązania nie gorszego niż te, które zostało zastosowane lub użyte przez Zamawiającego w opisie przedmiotu zamówienia. Wszelkie nazwy własne użyte w opisach przedmiotu zamówienia, określają wymagany standard jakości towarów lub usług. Dopuszcza się możliwość przedstawienia w ofercie rozwiązań równoważnych o walorach</w:t>
      </w:r>
      <w:r>
        <w:rPr>
          <w:spacing w:val="-16"/>
        </w:rPr>
        <w:t xml:space="preserve"> </w:t>
      </w:r>
      <w:r>
        <w:t>nie</w:t>
      </w:r>
      <w:r>
        <w:rPr>
          <w:spacing w:val="-15"/>
        </w:rPr>
        <w:t xml:space="preserve"> </w:t>
      </w:r>
      <w:r>
        <w:t>gorszych</w:t>
      </w:r>
      <w:r>
        <w:rPr>
          <w:spacing w:val="-15"/>
        </w:rPr>
        <w:t xml:space="preserve"> </w:t>
      </w:r>
      <w:r>
        <w:t>niż</w:t>
      </w:r>
      <w:r>
        <w:rPr>
          <w:spacing w:val="-16"/>
        </w:rPr>
        <w:t xml:space="preserve"> </w:t>
      </w:r>
      <w:r>
        <w:t>opisanych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przedmiotowym</w:t>
      </w:r>
      <w:r>
        <w:rPr>
          <w:spacing w:val="-15"/>
        </w:rPr>
        <w:t xml:space="preserve"> </w:t>
      </w:r>
      <w:r>
        <w:t>zapytaniu.</w:t>
      </w:r>
      <w:r>
        <w:rPr>
          <w:spacing w:val="-16"/>
        </w:rPr>
        <w:t xml:space="preserve"> </w:t>
      </w:r>
      <w:r>
        <w:t>Za</w:t>
      </w:r>
      <w:r>
        <w:rPr>
          <w:spacing w:val="-15"/>
        </w:rPr>
        <w:t xml:space="preserve"> </w:t>
      </w:r>
      <w:r>
        <w:t>równoważne</w:t>
      </w:r>
      <w:r>
        <w:rPr>
          <w:spacing w:val="-15"/>
        </w:rPr>
        <w:t xml:space="preserve"> </w:t>
      </w:r>
      <w:r>
        <w:t>uznaje się rozwiązania jak również elementy, materiały, urządzenia o właściwościach funkcjonalnych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jakościowych</w:t>
      </w:r>
      <w:r>
        <w:rPr>
          <w:spacing w:val="-15"/>
        </w:rPr>
        <w:t xml:space="preserve"> </w:t>
      </w:r>
      <w:r>
        <w:t>takich</w:t>
      </w:r>
      <w:r>
        <w:rPr>
          <w:spacing w:val="-15"/>
        </w:rPr>
        <w:t xml:space="preserve"> </w:t>
      </w:r>
      <w:r>
        <w:t>samych,</w:t>
      </w:r>
      <w:r>
        <w:rPr>
          <w:spacing w:val="-15"/>
        </w:rPr>
        <w:t xml:space="preserve"> </w:t>
      </w:r>
      <w:r>
        <w:t>które</w:t>
      </w:r>
      <w:r>
        <w:rPr>
          <w:spacing w:val="-15"/>
        </w:rPr>
        <w:t xml:space="preserve"> </w:t>
      </w:r>
      <w:r>
        <w:t>zostały</w:t>
      </w:r>
      <w:r>
        <w:rPr>
          <w:spacing w:val="-15"/>
        </w:rPr>
        <w:t xml:space="preserve"> </w:t>
      </w:r>
      <w:r>
        <w:t>określone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opisie</w:t>
      </w:r>
      <w:r>
        <w:rPr>
          <w:spacing w:val="-15"/>
        </w:rPr>
        <w:t xml:space="preserve"> </w:t>
      </w:r>
      <w:r>
        <w:t>przedmiotu zamówienia,</w:t>
      </w:r>
      <w:r>
        <w:rPr>
          <w:spacing w:val="-8"/>
        </w:rPr>
        <w:t xml:space="preserve"> </w:t>
      </w:r>
      <w:r>
        <w:t>lecz</w:t>
      </w:r>
      <w:r>
        <w:rPr>
          <w:spacing w:val="-8"/>
        </w:rPr>
        <w:t xml:space="preserve"> </w:t>
      </w:r>
      <w:r>
        <w:t>oznaczonych</w:t>
      </w:r>
      <w:r>
        <w:rPr>
          <w:spacing w:val="-8"/>
        </w:rPr>
        <w:t xml:space="preserve"> </w:t>
      </w:r>
      <w:r>
        <w:t>innym</w:t>
      </w:r>
      <w:r>
        <w:rPr>
          <w:spacing w:val="-8"/>
        </w:rPr>
        <w:t xml:space="preserve"> </w:t>
      </w:r>
      <w:r>
        <w:t>znakiem</w:t>
      </w:r>
      <w:r>
        <w:rPr>
          <w:spacing w:val="-8"/>
        </w:rPr>
        <w:t xml:space="preserve"> </w:t>
      </w:r>
      <w:r>
        <w:t>towarowym,</w:t>
      </w:r>
      <w:r>
        <w:rPr>
          <w:spacing w:val="-8"/>
        </w:rPr>
        <w:t xml:space="preserve"> </w:t>
      </w:r>
      <w:r>
        <w:t>patentem</w:t>
      </w:r>
      <w:r>
        <w:rPr>
          <w:spacing w:val="-8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pochodzeniem. Przy czym istotne jest to, że produkt równoważny to produkt, który nie jest identyczny, tożsamy z produktem referencyjnym, ale posiada pewne istotne dla Zamawiającego, zbliżone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produktu</w:t>
      </w:r>
      <w:r>
        <w:rPr>
          <w:spacing w:val="-12"/>
        </w:rPr>
        <w:t xml:space="preserve"> </w:t>
      </w:r>
      <w:r>
        <w:t>referencyjnego</w:t>
      </w:r>
      <w:r>
        <w:rPr>
          <w:spacing w:val="-12"/>
        </w:rPr>
        <w:t xml:space="preserve"> </w:t>
      </w:r>
      <w:r>
        <w:t>cechy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parametry.</w:t>
      </w:r>
      <w:r>
        <w:rPr>
          <w:spacing w:val="-12"/>
        </w:rPr>
        <w:t xml:space="preserve"> </w:t>
      </w:r>
      <w:r>
        <w:t>Istotne</w:t>
      </w:r>
      <w:r>
        <w:rPr>
          <w:spacing w:val="-12"/>
        </w:rPr>
        <w:t xml:space="preserve"> </w:t>
      </w:r>
      <w:r>
        <w:t>dla</w:t>
      </w:r>
      <w:r>
        <w:rPr>
          <w:spacing w:val="-12"/>
        </w:rPr>
        <w:t xml:space="preserve"> </w:t>
      </w:r>
      <w:r>
        <w:t>Zamawiającego</w:t>
      </w:r>
      <w:r>
        <w:rPr>
          <w:spacing w:val="-12"/>
        </w:rPr>
        <w:t xml:space="preserve"> </w:t>
      </w:r>
      <w:r>
        <w:t>cechy i parametry, to takie które pozwolą zachować wszystkim systemom, urządzeniem, wyrobom,</w:t>
      </w:r>
      <w:r>
        <w:rPr>
          <w:spacing w:val="-3"/>
        </w:rPr>
        <w:t xml:space="preserve"> </w:t>
      </w:r>
      <w:r>
        <w:t>parametry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cechy</w:t>
      </w:r>
      <w:r>
        <w:rPr>
          <w:spacing w:val="-3"/>
        </w:rPr>
        <w:t xml:space="preserve"> </w:t>
      </w:r>
      <w:r>
        <w:t>pozwalające</w:t>
      </w:r>
      <w:r>
        <w:rPr>
          <w:spacing w:val="-3"/>
        </w:rPr>
        <w:t xml:space="preserve"> </w:t>
      </w:r>
      <w:r>
        <w:t>przede</w:t>
      </w:r>
      <w:r>
        <w:rPr>
          <w:spacing w:val="-3"/>
        </w:rPr>
        <w:t xml:space="preserve"> </w:t>
      </w:r>
      <w:r>
        <w:t>wszystkim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prawidłową</w:t>
      </w:r>
      <w:r>
        <w:rPr>
          <w:spacing w:val="-3"/>
        </w:rPr>
        <w:t xml:space="preserve"> </w:t>
      </w:r>
      <w:r>
        <w:t>współpracę</w:t>
      </w:r>
      <w:r>
        <w:rPr>
          <w:spacing w:val="-3"/>
        </w:rPr>
        <w:t xml:space="preserve"> </w:t>
      </w:r>
      <w:r>
        <w:t>z innymi systemami i/lub urządzeniami i/lub wyrobami w sposób założony przez Zamawiającego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pozwalające</w:t>
      </w:r>
      <w:r>
        <w:rPr>
          <w:spacing w:val="-4"/>
        </w:rPr>
        <w:t xml:space="preserve"> </w:t>
      </w:r>
      <w:r>
        <w:t>przy</w:t>
      </w:r>
      <w:r>
        <w:rPr>
          <w:spacing w:val="-4"/>
        </w:rPr>
        <w:t xml:space="preserve"> </w:t>
      </w:r>
      <w:r>
        <w:t>tym</w:t>
      </w:r>
      <w:r>
        <w:rPr>
          <w:spacing w:val="-4"/>
        </w:rPr>
        <w:t xml:space="preserve"> </w:t>
      </w:r>
      <w:r>
        <w:t>uzyskać</w:t>
      </w:r>
      <w:r>
        <w:rPr>
          <w:spacing w:val="-4"/>
        </w:rPr>
        <w:t xml:space="preserve"> </w:t>
      </w:r>
      <w:r>
        <w:t>parametry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gorsze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założonych w</w:t>
      </w:r>
      <w:r>
        <w:rPr>
          <w:spacing w:val="-15"/>
        </w:rPr>
        <w:t xml:space="preserve"> </w:t>
      </w:r>
      <w:r>
        <w:t>specyfikacji</w:t>
      </w:r>
      <w:r>
        <w:rPr>
          <w:spacing w:val="-15"/>
        </w:rPr>
        <w:t xml:space="preserve"> </w:t>
      </w:r>
      <w:r>
        <w:t>zamówienia.</w:t>
      </w:r>
      <w:r>
        <w:rPr>
          <w:spacing w:val="-15"/>
        </w:rPr>
        <w:t xml:space="preserve"> </w:t>
      </w:r>
      <w:r>
        <w:t>Ciężar</w:t>
      </w:r>
      <w:r>
        <w:rPr>
          <w:spacing w:val="-15"/>
        </w:rPr>
        <w:t xml:space="preserve"> </w:t>
      </w:r>
      <w:r>
        <w:t>udowodnienia</w:t>
      </w:r>
      <w:r>
        <w:rPr>
          <w:spacing w:val="-15"/>
        </w:rPr>
        <w:t xml:space="preserve"> </w:t>
      </w:r>
      <w:r>
        <w:t>równoważności</w:t>
      </w:r>
      <w:r>
        <w:rPr>
          <w:spacing w:val="-15"/>
        </w:rPr>
        <w:t xml:space="preserve"> </w:t>
      </w:r>
      <w:r>
        <w:t>spoczywa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Dostawcy.</w:t>
      </w:r>
    </w:p>
    <w:p w:rsidR="00BE4800" w:rsidRDefault="00BE4800">
      <w:pPr>
        <w:pStyle w:val="Tekstpodstawowy"/>
        <w:spacing w:before="36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508"/>
        </w:tabs>
        <w:ind w:left="508" w:hanging="388"/>
      </w:pPr>
      <w:r>
        <w:t>HARMONOGRAM</w:t>
      </w:r>
      <w:r>
        <w:rPr>
          <w:spacing w:val="-11"/>
        </w:rPr>
        <w:t xml:space="preserve"> </w:t>
      </w:r>
      <w:r>
        <w:t>REALIZACJI</w:t>
      </w:r>
      <w:r>
        <w:rPr>
          <w:spacing w:val="-10"/>
        </w:rPr>
        <w:t xml:space="preserve"> </w:t>
      </w:r>
      <w:r>
        <w:rPr>
          <w:spacing w:val="-2"/>
        </w:rPr>
        <w:t>ZAMÓWIENIA:</w:t>
      </w:r>
    </w:p>
    <w:p w:rsidR="00BE4800" w:rsidRDefault="00FB1BB2">
      <w:pPr>
        <w:pStyle w:val="Akapitzlist"/>
        <w:numPr>
          <w:ilvl w:val="0"/>
          <w:numId w:val="10"/>
        </w:numPr>
        <w:tabs>
          <w:tab w:val="left" w:pos="838"/>
          <w:tab w:val="left" w:pos="840"/>
        </w:tabs>
        <w:spacing w:before="40" w:line="276" w:lineRule="auto"/>
        <w:ind w:right="213"/>
        <w:jc w:val="both"/>
      </w:pPr>
      <w:r>
        <w:t xml:space="preserve">Termin realizacji umowy (tj. dostawa wszystkich urządzeń) musi nastąpić najpóźniej do </w:t>
      </w:r>
      <w:r w:rsidR="00F73EC8">
        <w:t>29</w:t>
      </w:r>
      <w:r w:rsidR="00AD0D64">
        <w:t xml:space="preserve"> grudnia</w:t>
      </w:r>
      <w:r w:rsidR="00430063">
        <w:t xml:space="preserve"> </w:t>
      </w:r>
      <w:r>
        <w:t xml:space="preserve">2025 r. Zamawiający nie przewiduje płatności zaliczkowych, płatność będzie następować po dostawie, która zostanie potwierdzona protokołem zdawczo – </w:t>
      </w:r>
      <w:r>
        <w:rPr>
          <w:spacing w:val="-2"/>
        </w:rPr>
        <w:t>odbiorczym.</w:t>
      </w:r>
    </w:p>
    <w:p w:rsidR="00BE4800" w:rsidRDefault="00FB1BB2">
      <w:pPr>
        <w:pStyle w:val="Akapitzlist"/>
        <w:numPr>
          <w:ilvl w:val="0"/>
          <w:numId w:val="10"/>
        </w:numPr>
        <w:tabs>
          <w:tab w:val="left" w:pos="838"/>
          <w:tab w:val="left" w:pos="840"/>
        </w:tabs>
        <w:spacing w:line="278" w:lineRule="auto"/>
        <w:ind w:right="217"/>
        <w:jc w:val="both"/>
      </w:pPr>
      <w:r>
        <w:t>Zamawiający będzie gotowy na podpisanie umowy w ciągu 7 dni od zamknięcia postępowania konkurencyjnego</w:t>
      </w:r>
    </w:p>
    <w:p w:rsidR="00BE4800" w:rsidRDefault="00BE4800">
      <w:pPr>
        <w:pStyle w:val="Tekstpodstawowy"/>
        <w:spacing w:before="31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568"/>
        </w:tabs>
        <w:ind w:left="568" w:hanging="448"/>
      </w:pPr>
      <w:r>
        <w:t>WARUNKI</w:t>
      </w:r>
      <w:r>
        <w:rPr>
          <w:spacing w:val="-5"/>
        </w:rPr>
        <w:t xml:space="preserve"> </w:t>
      </w:r>
      <w:r>
        <w:t>UDZIAŁU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2"/>
        </w:rPr>
        <w:t>POSTĘPOWANIU:</w:t>
      </w:r>
    </w:p>
    <w:p w:rsidR="00BE4800" w:rsidRDefault="00BE4800">
      <w:pPr>
        <w:pStyle w:val="Tekstpodstawowy"/>
        <w:spacing w:before="75"/>
        <w:ind w:left="0"/>
        <w:rPr>
          <w:b/>
        </w:rPr>
      </w:pPr>
    </w:p>
    <w:p w:rsidR="00BE4800" w:rsidRDefault="00FB1BB2">
      <w:pPr>
        <w:pStyle w:val="Tekstpodstawowy"/>
        <w:spacing w:line="278" w:lineRule="auto"/>
      </w:pPr>
      <w:r>
        <w:t>W postępowaniu mogą brać udział dostawcy, którzy spełniają następujące warunki udziału w</w:t>
      </w:r>
      <w:r>
        <w:rPr>
          <w:spacing w:val="80"/>
        </w:rPr>
        <w:t xml:space="preserve"> </w:t>
      </w:r>
      <w:r>
        <w:rPr>
          <w:spacing w:val="-2"/>
        </w:rPr>
        <w:t>zamówieniu:</w:t>
      </w:r>
    </w:p>
    <w:p w:rsidR="00BE4800" w:rsidRDefault="00FB1BB2">
      <w:pPr>
        <w:pStyle w:val="Akapitzlist"/>
        <w:numPr>
          <w:ilvl w:val="0"/>
          <w:numId w:val="9"/>
        </w:numPr>
        <w:tabs>
          <w:tab w:val="left" w:pos="838"/>
          <w:tab w:val="left" w:pos="840"/>
        </w:tabs>
        <w:spacing w:line="278" w:lineRule="auto"/>
        <w:ind w:right="217"/>
      </w:pPr>
      <w:r>
        <w:t>Akceptują</w:t>
      </w:r>
      <w:r>
        <w:rPr>
          <w:spacing w:val="35"/>
        </w:rPr>
        <w:t xml:space="preserve"> </w:t>
      </w:r>
      <w:r>
        <w:t>treść</w:t>
      </w:r>
      <w:r>
        <w:rPr>
          <w:spacing w:val="-4"/>
        </w:rPr>
        <w:t xml:space="preserve"> </w:t>
      </w:r>
      <w:r>
        <w:t>zapytania</w:t>
      </w:r>
      <w:r>
        <w:rPr>
          <w:spacing w:val="35"/>
        </w:rPr>
        <w:t xml:space="preserve"> </w:t>
      </w:r>
      <w:r>
        <w:t>bez</w:t>
      </w:r>
      <w:r>
        <w:rPr>
          <w:spacing w:val="35"/>
        </w:rPr>
        <w:t xml:space="preserve"> </w:t>
      </w:r>
      <w:r>
        <w:t>zastrzeżeń</w:t>
      </w:r>
      <w:r>
        <w:rPr>
          <w:spacing w:val="34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złożenie</w:t>
      </w:r>
      <w:r>
        <w:rPr>
          <w:spacing w:val="35"/>
        </w:rPr>
        <w:t xml:space="preserve"> </w:t>
      </w:r>
      <w:r>
        <w:t>oferty</w:t>
      </w:r>
      <w:r>
        <w:rPr>
          <w:spacing w:val="35"/>
        </w:rPr>
        <w:t xml:space="preserve"> </w:t>
      </w:r>
      <w:r>
        <w:t>oznacza</w:t>
      </w:r>
      <w:r>
        <w:rPr>
          <w:spacing w:val="35"/>
        </w:rPr>
        <w:t xml:space="preserve"> </w:t>
      </w:r>
      <w:r>
        <w:t>akceptację</w:t>
      </w:r>
      <w:r>
        <w:rPr>
          <w:spacing w:val="35"/>
        </w:rPr>
        <w:t xml:space="preserve"> </w:t>
      </w:r>
      <w:r>
        <w:t>treści zapytania bez zastrzeżeń.</w:t>
      </w:r>
    </w:p>
    <w:p w:rsidR="00BE4800" w:rsidRDefault="00FB1BB2" w:rsidP="002B2E70">
      <w:pPr>
        <w:pStyle w:val="Akapitzlist"/>
        <w:numPr>
          <w:ilvl w:val="0"/>
          <w:numId w:val="9"/>
        </w:numPr>
        <w:tabs>
          <w:tab w:val="left" w:pos="838"/>
          <w:tab w:val="left" w:pos="840"/>
          <w:tab w:val="left" w:pos="1863"/>
          <w:tab w:val="left" w:pos="2666"/>
          <w:tab w:val="left" w:pos="3811"/>
          <w:tab w:val="left" w:pos="5055"/>
          <w:tab w:val="left" w:pos="5540"/>
          <w:tab w:val="left" w:pos="6869"/>
          <w:tab w:val="left" w:pos="8357"/>
          <w:tab w:val="left" w:pos="8854"/>
        </w:tabs>
        <w:spacing w:before="109" w:line="278" w:lineRule="auto"/>
        <w:ind w:right="217"/>
        <w:jc w:val="both"/>
      </w:pPr>
      <w:r>
        <w:t>Posiadają</w:t>
      </w:r>
      <w:r w:rsidRPr="002B2E70">
        <w:rPr>
          <w:spacing w:val="40"/>
        </w:rPr>
        <w:t xml:space="preserve"> </w:t>
      </w:r>
      <w:r>
        <w:t>uprawnienia</w:t>
      </w:r>
      <w:r w:rsidRPr="002B2E70">
        <w:rPr>
          <w:spacing w:val="40"/>
        </w:rPr>
        <w:t xml:space="preserve"> </w:t>
      </w:r>
      <w:r>
        <w:t>do</w:t>
      </w:r>
      <w:r w:rsidRPr="002B2E70">
        <w:rPr>
          <w:spacing w:val="40"/>
        </w:rPr>
        <w:t xml:space="preserve"> </w:t>
      </w:r>
      <w:r>
        <w:t>wykonywania</w:t>
      </w:r>
      <w:r w:rsidRPr="002B2E70">
        <w:rPr>
          <w:spacing w:val="40"/>
        </w:rPr>
        <w:t xml:space="preserve"> </w:t>
      </w:r>
      <w:r>
        <w:t>określonej</w:t>
      </w:r>
      <w:r w:rsidRPr="002B2E70">
        <w:rPr>
          <w:spacing w:val="40"/>
        </w:rPr>
        <w:t xml:space="preserve"> </w:t>
      </w:r>
      <w:r>
        <w:t>działalności</w:t>
      </w:r>
      <w:r w:rsidRPr="002B2E70">
        <w:rPr>
          <w:spacing w:val="40"/>
        </w:rPr>
        <w:t xml:space="preserve"> </w:t>
      </w:r>
      <w:r>
        <w:t>lub</w:t>
      </w:r>
      <w:r w:rsidRPr="002B2E70">
        <w:rPr>
          <w:spacing w:val="40"/>
        </w:rPr>
        <w:t xml:space="preserve"> </w:t>
      </w:r>
      <w:r>
        <w:t>czynności,</w:t>
      </w:r>
      <w:r w:rsidRPr="002B2E70">
        <w:rPr>
          <w:spacing w:val="40"/>
        </w:rPr>
        <w:t xml:space="preserve"> </w:t>
      </w:r>
      <w:r>
        <w:t xml:space="preserve">jeżeli </w:t>
      </w:r>
      <w:r w:rsidRPr="002B2E70">
        <w:rPr>
          <w:spacing w:val="-2"/>
        </w:rPr>
        <w:t>przepisy</w:t>
      </w:r>
      <w:r>
        <w:tab/>
      </w:r>
      <w:r w:rsidRPr="002B2E70">
        <w:rPr>
          <w:spacing w:val="-4"/>
        </w:rPr>
        <w:t>prawa</w:t>
      </w:r>
      <w:r>
        <w:tab/>
      </w:r>
      <w:r w:rsidRPr="002B2E70">
        <w:rPr>
          <w:spacing w:val="-2"/>
        </w:rPr>
        <w:t>nakładają</w:t>
      </w:r>
      <w:r>
        <w:tab/>
      </w:r>
      <w:r w:rsidRPr="002B2E70">
        <w:rPr>
          <w:spacing w:val="-2"/>
        </w:rPr>
        <w:t>obowiązek</w:t>
      </w:r>
      <w:r>
        <w:tab/>
      </w:r>
      <w:r w:rsidRPr="002B2E70">
        <w:rPr>
          <w:spacing w:val="-4"/>
        </w:rPr>
        <w:t>ich</w:t>
      </w:r>
      <w:r>
        <w:tab/>
      </w:r>
      <w:r w:rsidRPr="002B2E70">
        <w:rPr>
          <w:spacing w:val="-2"/>
        </w:rPr>
        <w:t>posiadania.</w:t>
      </w:r>
      <w:r>
        <w:tab/>
      </w:r>
      <w:r w:rsidRPr="002B2E70">
        <w:rPr>
          <w:spacing w:val="-2"/>
        </w:rPr>
        <w:t>Zamawiający</w:t>
      </w:r>
      <w:r>
        <w:tab/>
      </w:r>
      <w:r w:rsidRPr="002B2E70">
        <w:rPr>
          <w:spacing w:val="-4"/>
        </w:rPr>
        <w:t>nie</w:t>
      </w:r>
      <w:r>
        <w:tab/>
      </w:r>
      <w:r w:rsidRPr="002B2E70">
        <w:rPr>
          <w:spacing w:val="-2"/>
        </w:rPr>
        <w:t>stawia</w:t>
      </w:r>
      <w:r w:rsidR="002B2E70">
        <w:rPr>
          <w:spacing w:val="-2"/>
        </w:rPr>
        <w:t xml:space="preserve"> </w:t>
      </w:r>
      <w:r>
        <w:t>szczególnych wymagań w zakresie spełniania tego warunku. Dostawc</w:t>
      </w:r>
      <w:r w:rsidR="002B2E70">
        <w:t>a</w:t>
      </w:r>
      <w:r>
        <w:t xml:space="preserve"> potwierdza spełnienie warunku poprzez złożenie oświadczenia.</w:t>
      </w:r>
    </w:p>
    <w:p w:rsidR="00BE4800" w:rsidRDefault="00FB1BB2">
      <w:pPr>
        <w:pStyle w:val="Akapitzlist"/>
        <w:numPr>
          <w:ilvl w:val="0"/>
          <w:numId w:val="9"/>
        </w:numPr>
        <w:tabs>
          <w:tab w:val="left" w:pos="840"/>
        </w:tabs>
        <w:spacing w:line="276" w:lineRule="auto"/>
        <w:ind w:right="212"/>
        <w:jc w:val="both"/>
      </w:pPr>
      <w:r>
        <w:t>Posiadają niezbędną wiedzę i doświadczenie dotyczące znajomości przedmiotu zamówienia, jego dostawy, instalacji, uruchomienia i obsługi gwarancyjnej i pogwarancyjnej.</w:t>
      </w:r>
      <w:r w:rsidR="002B2E70">
        <w:t xml:space="preserve"> Zamawiający nie stawia szczególnych wymagań w zakresie spełniania tego warunku. Dostawca potwierdza spełnienie warunku poprzez złożenie oświadczenia.</w:t>
      </w:r>
    </w:p>
    <w:p w:rsidR="00BE4800" w:rsidRPr="00F74997" w:rsidRDefault="00FB1BB2">
      <w:pPr>
        <w:pStyle w:val="Akapitzlist"/>
        <w:numPr>
          <w:ilvl w:val="0"/>
          <w:numId w:val="9"/>
        </w:numPr>
        <w:tabs>
          <w:tab w:val="left" w:pos="838"/>
          <w:tab w:val="left" w:pos="840"/>
        </w:tabs>
        <w:spacing w:line="276" w:lineRule="auto"/>
        <w:ind w:right="212"/>
        <w:jc w:val="both"/>
      </w:pPr>
      <w:r>
        <w:t xml:space="preserve">Znajdują się w sytuacji ekonomicznej i finansowej zapewniającej prawidłowe wykonanie </w:t>
      </w:r>
      <w:r>
        <w:lastRenderedPageBreak/>
        <w:t xml:space="preserve">zamówienia w terminie. Zamawiający nie stawia szczególnych wymagań w zakresie spełniania tego warunku. Dostawca potwierdza spełnienie warunku poprzez złożenie </w:t>
      </w:r>
      <w:r>
        <w:rPr>
          <w:spacing w:val="-2"/>
        </w:rPr>
        <w:t>oświadczenia.</w:t>
      </w:r>
    </w:p>
    <w:p w:rsidR="00BE4800" w:rsidRDefault="00BE4800">
      <w:pPr>
        <w:pStyle w:val="Tekstpodstawowy"/>
        <w:spacing w:before="31"/>
        <w:ind w:left="0"/>
      </w:pPr>
    </w:p>
    <w:p w:rsidR="00BE4800" w:rsidRDefault="00FB1BB2">
      <w:pPr>
        <w:pStyle w:val="Nagwek2"/>
        <w:numPr>
          <w:ilvl w:val="0"/>
          <w:numId w:val="13"/>
        </w:numPr>
        <w:tabs>
          <w:tab w:val="left" w:pos="387"/>
        </w:tabs>
        <w:spacing w:line="278" w:lineRule="auto"/>
        <w:ind w:left="120" w:right="617" w:firstLine="0"/>
        <w:jc w:val="both"/>
        <w:rPr>
          <w:u w:val="thick"/>
        </w:rPr>
      </w:pPr>
      <w:r>
        <w:rPr>
          <w:spacing w:val="-4"/>
          <w:u w:val="thick"/>
        </w:rPr>
        <w:t xml:space="preserve"> </w:t>
      </w:r>
      <w:r>
        <w:rPr>
          <w:u w:val="thick"/>
        </w:rPr>
        <w:t>INFORMACJA</w:t>
      </w:r>
      <w:r>
        <w:rPr>
          <w:spacing w:val="-4"/>
          <w:u w:val="thick"/>
        </w:rPr>
        <w:t xml:space="preserve"> </w:t>
      </w:r>
      <w:r>
        <w:rPr>
          <w:u w:val="thick"/>
        </w:rPr>
        <w:t>NA</w:t>
      </w:r>
      <w:r>
        <w:rPr>
          <w:spacing w:val="-4"/>
          <w:u w:val="thick"/>
        </w:rPr>
        <w:t xml:space="preserve"> </w:t>
      </w:r>
      <w:r>
        <w:rPr>
          <w:u w:val="thick"/>
        </w:rPr>
        <w:t>TEMAT</w:t>
      </w:r>
      <w:r>
        <w:rPr>
          <w:spacing w:val="-4"/>
          <w:u w:val="thick"/>
        </w:rPr>
        <w:t xml:space="preserve"> </w:t>
      </w:r>
      <w:r>
        <w:rPr>
          <w:u w:val="thick"/>
        </w:rPr>
        <w:t>ZAKRESU</w:t>
      </w:r>
      <w:r>
        <w:rPr>
          <w:spacing w:val="-4"/>
          <w:u w:val="thick"/>
        </w:rPr>
        <w:t xml:space="preserve"> </w:t>
      </w:r>
      <w:r>
        <w:rPr>
          <w:u w:val="thick"/>
        </w:rPr>
        <w:t>WYKLUCZENIA</w:t>
      </w:r>
      <w:r>
        <w:rPr>
          <w:spacing w:val="-4"/>
          <w:u w:val="thick"/>
        </w:rPr>
        <w:t xml:space="preserve"> </w:t>
      </w:r>
      <w:r>
        <w:rPr>
          <w:u w:val="thick"/>
        </w:rPr>
        <w:t>(w</w:t>
      </w:r>
      <w:r>
        <w:rPr>
          <w:spacing w:val="-4"/>
          <w:u w:val="thick"/>
        </w:rPr>
        <w:t xml:space="preserve"> </w:t>
      </w:r>
      <w:r>
        <w:rPr>
          <w:u w:val="thick"/>
        </w:rPr>
        <w:t>odniesieniu</w:t>
      </w:r>
      <w:r>
        <w:rPr>
          <w:spacing w:val="-4"/>
          <w:u w:val="thick"/>
        </w:rPr>
        <w:t xml:space="preserve"> </w:t>
      </w:r>
      <w:r>
        <w:rPr>
          <w:u w:val="thick"/>
        </w:rPr>
        <w:t>do</w:t>
      </w:r>
      <w:r>
        <w:rPr>
          <w:spacing w:val="-4"/>
          <w:u w:val="thick"/>
        </w:rPr>
        <w:t xml:space="preserve"> </w:t>
      </w:r>
      <w:r>
        <w:rPr>
          <w:u w:val="thick"/>
        </w:rPr>
        <w:t>podmiotów</w:t>
      </w:r>
      <w:r>
        <w:t xml:space="preserve"> </w:t>
      </w:r>
      <w:r>
        <w:rPr>
          <w:spacing w:val="-2"/>
          <w:u w:val="thick"/>
        </w:rPr>
        <w:t>powiązanych).</w:t>
      </w:r>
    </w:p>
    <w:p w:rsidR="00BE4800" w:rsidRDefault="00FB1BB2">
      <w:pPr>
        <w:pStyle w:val="Tekstpodstawowy"/>
        <w:spacing w:line="276" w:lineRule="auto"/>
        <w:ind w:left="123" w:right="251"/>
        <w:jc w:val="both"/>
      </w:pPr>
      <w:r>
        <w:t>W celu uniknięcia konfliktu interesów zamówienie nie może zostać udzielone podmiotowi powiązanemu</w:t>
      </w:r>
      <w:r>
        <w:rPr>
          <w:spacing w:val="-16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Zamawiającym</w:t>
      </w:r>
      <w:r>
        <w:rPr>
          <w:spacing w:val="-15"/>
        </w:rPr>
        <w:t xml:space="preserve"> </w:t>
      </w:r>
      <w:r>
        <w:t>osobowo</w:t>
      </w:r>
      <w:r>
        <w:rPr>
          <w:spacing w:val="-15"/>
        </w:rPr>
        <w:t xml:space="preserve"> </w:t>
      </w:r>
      <w:r>
        <w:t>lub</w:t>
      </w:r>
      <w:r>
        <w:rPr>
          <w:spacing w:val="-16"/>
        </w:rPr>
        <w:t xml:space="preserve"> </w:t>
      </w:r>
      <w:r>
        <w:t>kapitałowo,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związku</w:t>
      </w:r>
      <w:r>
        <w:rPr>
          <w:spacing w:val="-15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t>czym</w:t>
      </w:r>
      <w:r>
        <w:rPr>
          <w:spacing w:val="-15"/>
        </w:rPr>
        <w:t xml:space="preserve"> </w:t>
      </w:r>
      <w:r>
        <w:t>Oferent</w:t>
      </w:r>
      <w:r>
        <w:rPr>
          <w:spacing w:val="-15"/>
        </w:rPr>
        <w:t xml:space="preserve"> </w:t>
      </w:r>
      <w:r>
        <w:t>zobowiązany jest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dostarczenia</w:t>
      </w:r>
      <w:r>
        <w:rPr>
          <w:spacing w:val="-5"/>
        </w:rPr>
        <w:t xml:space="preserve"> </w:t>
      </w:r>
      <w:r>
        <w:t>wraz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ofertą</w:t>
      </w:r>
      <w:r>
        <w:rPr>
          <w:spacing w:val="-5"/>
        </w:rPr>
        <w:t xml:space="preserve"> </w:t>
      </w:r>
      <w:r>
        <w:t>oświadczenia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braku</w:t>
      </w:r>
      <w:r>
        <w:rPr>
          <w:spacing w:val="-5"/>
        </w:rPr>
        <w:t xml:space="preserve"> </w:t>
      </w:r>
      <w:r>
        <w:t>powiązań</w:t>
      </w:r>
      <w:r>
        <w:rPr>
          <w:spacing w:val="-5"/>
        </w:rPr>
        <w:t xml:space="preserve"> </w:t>
      </w:r>
      <w:r>
        <w:t>kapitałowych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osobowych, stanowiącego</w:t>
      </w:r>
      <w:r>
        <w:rPr>
          <w:spacing w:val="-16"/>
        </w:rPr>
        <w:t xml:space="preserve"> </w:t>
      </w:r>
      <w:r>
        <w:t>załącznik</w:t>
      </w:r>
      <w:r>
        <w:rPr>
          <w:spacing w:val="-15"/>
        </w:rPr>
        <w:t xml:space="preserve"> </w:t>
      </w:r>
      <w:r>
        <w:t>nr</w:t>
      </w:r>
      <w:r>
        <w:rPr>
          <w:spacing w:val="-15"/>
        </w:rPr>
        <w:t xml:space="preserve"> </w:t>
      </w:r>
      <w:r>
        <w:t>1</w:t>
      </w:r>
      <w:r>
        <w:rPr>
          <w:spacing w:val="-16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niniejszego</w:t>
      </w:r>
      <w:r>
        <w:rPr>
          <w:spacing w:val="-15"/>
        </w:rPr>
        <w:t xml:space="preserve"> </w:t>
      </w:r>
      <w:r>
        <w:t>zapytania.</w:t>
      </w:r>
      <w:r>
        <w:rPr>
          <w:spacing w:val="-15"/>
        </w:rPr>
        <w:t xml:space="preserve"> </w:t>
      </w:r>
      <w:r>
        <w:t>Przez</w:t>
      </w:r>
      <w:r>
        <w:rPr>
          <w:spacing w:val="-16"/>
        </w:rPr>
        <w:t xml:space="preserve"> </w:t>
      </w:r>
      <w:r>
        <w:t>powiązania</w:t>
      </w:r>
      <w:r>
        <w:rPr>
          <w:spacing w:val="-15"/>
        </w:rPr>
        <w:t xml:space="preserve"> </w:t>
      </w:r>
      <w:r>
        <w:t>kapitałowe</w:t>
      </w:r>
      <w:r>
        <w:rPr>
          <w:spacing w:val="-15"/>
        </w:rPr>
        <w:t xml:space="preserve"> </w:t>
      </w:r>
      <w:r>
        <w:t>lub</w:t>
      </w:r>
      <w:r>
        <w:rPr>
          <w:spacing w:val="-16"/>
        </w:rPr>
        <w:t xml:space="preserve"> </w:t>
      </w:r>
      <w:r>
        <w:t>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BE4800" w:rsidRDefault="00FB1BB2">
      <w:pPr>
        <w:pStyle w:val="Akapitzlist"/>
        <w:numPr>
          <w:ilvl w:val="0"/>
          <w:numId w:val="1"/>
        </w:numPr>
        <w:tabs>
          <w:tab w:val="left" w:pos="838"/>
        </w:tabs>
        <w:spacing w:line="249" w:lineRule="exact"/>
        <w:ind w:left="838" w:hanging="358"/>
        <w:jc w:val="both"/>
      </w:pPr>
      <w:r>
        <w:t>uczestniczeniu</w:t>
      </w:r>
      <w:r>
        <w:rPr>
          <w:spacing w:val="-9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spółce</w:t>
      </w:r>
      <w:r>
        <w:rPr>
          <w:spacing w:val="-6"/>
        </w:rPr>
        <w:t xml:space="preserve"> </w:t>
      </w:r>
      <w:r>
        <w:t>jako</w:t>
      </w:r>
      <w:r>
        <w:rPr>
          <w:spacing w:val="-6"/>
        </w:rPr>
        <w:t xml:space="preserve"> </w:t>
      </w:r>
      <w:r>
        <w:t>wspólnik</w:t>
      </w:r>
      <w:r>
        <w:rPr>
          <w:spacing w:val="-7"/>
        </w:rPr>
        <w:t xml:space="preserve"> </w:t>
      </w:r>
      <w:r>
        <w:t>spółki</w:t>
      </w:r>
      <w:r>
        <w:rPr>
          <w:spacing w:val="-6"/>
        </w:rPr>
        <w:t xml:space="preserve"> </w:t>
      </w:r>
      <w:r>
        <w:t>cywilnej</w:t>
      </w:r>
      <w:r>
        <w:rPr>
          <w:spacing w:val="-6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spółki</w:t>
      </w:r>
      <w:r>
        <w:rPr>
          <w:spacing w:val="-6"/>
        </w:rPr>
        <w:t xml:space="preserve"> </w:t>
      </w:r>
      <w:r>
        <w:rPr>
          <w:spacing w:val="-2"/>
        </w:rPr>
        <w:t>osobowej;</w:t>
      </w:r>
    </w:p>
    <w:p w:rsidR="00BE4800" w:rsidRDefault="00FB1BB2">
      <w:pPr>
        <w:pStyle w:val="Akapitzlist"/>
        <w:numPr>
          <w:ilvl w:val="0"/>
          <w:numId w:val="1"/>
        </w:numPr>
        <w:tabs>
          <w:tab w:val="left" w:pos="838"/>
        </w:tabs>
        <w:spacing w:before="39"/>
        <w:ind w:left="838" w:hanging="358"/>
        <w:jc w:val="both"/>
      </w:pPr>
      <w:r>
        <w:t>posiadaniu</w:t>
      </w:r>
      <w:r>
        <w:rPr>
          <w:spacing w:val="-6"/>
        </w:rPr>
        <w:t xml:space="preserve"> </w:t>
      </w:r>
      <w:r>
        <w:t>co</w:t>
      </w:r>
      <w:r>
        <w:rPr>
          <w:spacing w:val="-6"/>
        </w:rPr>
        <w:t xml:space="preserve"> </w:t>
      </w:r>
      <w:r>
        <w:t>najmniej</w:t>
      </w:r>
      <w:r>
        <w:rPr>
          <w:spacing w:val="-5"/>
        </w:rPr>
        <w:t xml:space="preserve"> </w:t>
      </w:r>
      <w:r>
        <w:t>10%</w:t>
      </w:r>
      <w:r>
        <w:rPr>
          <w:spacing w:val="-6"/>
        </w:rPr>
        <w:t xml:space="preserve"> </w:t>
      </w:r>
      <w:r>
        <w:t>udziałów</w:t>
      </w:r>
      <w:r>
        <w:rPr>
          <w:spacing w:val="-6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rPr>
          <w:spacing w:val="-2"/>
        </w:rPr>
        <w:t>akcji;</w:t>
      </w:r>
    </w:p>
    <w:p w:rsidR="00BE4800" w:rsidRDefault="00FB1BB2">
      <w:pPr>
        <w:pStyle w:val="Akapitzlist"/>
        <w:numPr>
          <w:ilvl w:val="0"/>
          <w:numId w:val="1"/>
        </w:numPr>
        <w:tabs>
          <w:tab w:val="left" w:pos="840"/>
        </w:tabs>
        <w:spacing w:before="40" w:line="273" w:lineRule="auto"/>
        <w:ind w:right="218"/>
        <w:jc w:val="both"/>
      </w:pPr>
      <w:r>
        <w:t xml:space="preserve">pełnieniu funkcji członka organu nadzorczego lub zarządzającego, prokurenta, </w:t>
      </w:r>
      <w:r>
        <w:rPr>
          <w:spacing w:val="-2"/>
        </w:rPr>
        <w:t>pełnomocnika;</w:t>
      </w:r>
    </w:p>
    <w:p w:rsidR="00BE4800" w:rsidRDefault="00FB1BB2">
      <w:pPr>
        <w:pStyle w:val="Akapitzlist"/>
        <w:numPr>
          <w:ilvl w:val="0"/>
          <w:numId w:val="1"/>
        </w:numPr>
        <w:tabs>
          <w:tab w:val="left" w:pos="838"/>
          <w:tab w:val="left" w:pos="840"/>
        </w:tabs>
        <w:spacing w:before="4" w:line="276" w:lineRule="auto"/>
        <w:ind w:right="215"/>
        <w:jc w:val="both"/>
      </w:pPr>
      <w: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BE4800" w:rsidRDefault="00BE4800">
      <w:pPr>
        <w:pStyle w:val="Tekstpodstawowy"/>
        <w:spacing w:before="35"/>
        <w:ind w:left="0"/>
      </w:pPr>
    </w:p>
    <w:p w:rsidR="00BE4800" w:rsidRDefault="00FB1BB2">
      <w:pPr>
        <w:pStyle w:val="Nagwek1"/>
        <w:spacing w:line="278" w:lineRule="auto"/>
        <w:ind w:left="120" w:right="233" w:firstLine="0"/>
      </w:pPr>
      <w:r>
        <w:t>X.</w:t>
      </w:r>
      <w:r>
        <w:rPr>
          <w:spacing w:val="-5"/>
        </w:rPr>
        <w:t xml:space="preserve"> </w:t>
      </w:r>
      <w:r>
        <w:t>INFORMACJA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KRYTERIACH</w:t>
      </w:r>
      <w:r>
        <w:rPr>
          <w:spacing w:val="-5"/>
        </w:rPr>
        <w:t xml:space="preserve"> </w:t>
      </w:r>
      <w:r>
        <w:t>OCENY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OPIS</w:t>
      </w:r>
      <w:r>
        <w:rPr>
          <w:spacing w:val="-5"/>
        </w:rPr>
        <w:t xml:space="preserve"> </w:t>
      </w:r>
      <w:r>
        <w:t>SPOSOBU</w:t>
      </w:r>
      <w:r>
        <w:rPr>
          <w:spacing w:val="-5"/>
        </w:rPr>
        <w:t xml:space="preserve"> </w:t>
      </w:r>
      <w:r>
        <w:t>PRZYZNAWANIA</w:t>
      </w:r>
      <w:r>
        <w:rPr>
          <w:spacing w:val="-5"/>
        </w:rPr>
        <w:t xml:space="preserve"> </w:t>
      </w:r>
      <w:r>
        <w:t>PUNKTACJI ZA SPEŁNIENIE DANEGO KRYTERIUM</w:t>
      </w:r>
    </w:p>
    <w:p w:rsidR="00BE4800" w:rsidRDefault="00BE4800">
      <w:pPr>
        <w:pStyle w:val="Tekstpodstawowy"/>
        <w:spacing w:before="34"/>
        <w:ind w:left="0"/>
        <w:rPr>
          <w:b/>
        </w:rPr>
      </w:pPr>
    </w:p>
    <w:p w:rsidR="00BE4800" w:rsidRDefault="00FB1BB2">
      <w:pPr>
        <w:pStyle w:val="Tekstpodstawowy"/>
        <w:ind w:left="123"/>
      </w:pPr>
      <w:r>
        <w:t>Przy</w:t>
      </w:r>
      <w:r>
        <w:rPr>
          <w:spacing w:val="-8"/>
        </w:rPr>
        <w:t xml:space="preserve"> </w:t>
      </w:r>
      <w:r>
        <w:t>wyborze</w:t>
      </w:r>
      <w:r>
        <w:rPr>
          <w:spacing w:val="-7"/>
        </w:rPr>
        <w:t xml:space="preserve"> </w:t>
      </w:r>
      <w:r>
        <w:t>oferty</w:t>
      </w:r>
      <w:r>
        <w:rPr>
          <w:spacing w:val="-7"/>
        </w:rPr>
        <w:t xml:space="preserve"> </w:t>
      </w:r>
      <w:r>
        <w:t>Zamawiający</w:t>
      </w:r>
      <w:r>
        <w:rPr>
          <w:spacing w:val="-7"/>
        </w:rPr>
        <w:t xml:space="preserve"> </w:t>
      </w:r>
      <w:r>
        <w:t>będzie</w:t>
      </w:r>
      <w:r>
        <w:rPr>
          <w:spacing w:val="-8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kierował</w:t>
      </w:r>
      <w:r>
        <w:rPr>
          <w:spacing w:val="-7"/>
        </w:rPr>
        <w:t xml:space="preserve"> </w:t>
      </w:r>
      <w:r>
        <w:t>następującymi</w:t>
      </w:r>
      <w:r>
        <w:rPr>
          <w:spacing w:val="-7"/>
        </w:rPr>
        <w:t xml:space="preserve"> </w:t>
      </w:r>
      <w:r>
        <w:rPr>
          <w:spacing w:val="-2"/>
        </w:rPr>
        <w:t>kryteriami:</w:t>
      </w:r>
    </w:p>
    <w:p w:rsidR="00BE4800" w:rsidRDefault="00FB1BB2">
      <w:pPr>
        <w:pStyle w:val="Akapitzlist"/>
        <w:numPr>
          <w:ilvl w:val="0"/>
          <w:numId w:val="8"/>
        </w:numPr>
        <w:tabs>
          <w:tab w:val="left" w:pos="845"/>
        </w:tabs>
        <w:spacing w:before="42"/>
        <w:ind w:left="845" w:hanging="359"/>
      </w:pPr>
      <w:r>
        <w:t>Cena</w:t>
      </w:r>
      <w:r>
        <w:rPr>
          <w:spacing w:val="-5"/>
        </w:rPr>
        <w:t xml:space="preserve"> </w:t>
      </w:r>
      <w:r>
        <w:t>-</w:t>
      </w:r>
      <w:r w:rsidR="00430063">
        <w:t xml:space="preserve"> </w:t>
      </w:r>
      <w:r>
        <w:rPr>
          <w:spacing w:val="-5"/>
        </w:rPr>
        <w:t>80%</w:t>
      </w:r>
    </w:p>
    <w:p w:rsidR="00BE4800" w:rsidRDefault="009D34C2">
      <w:pPr>
        <w:pStyle w:val="Akapitzlist"/>
        <w:numPr>
          <w:ilvl w:val="0"/>
          <w:numId w:val="8"/>
        </w:numPr>
        <w:tabs>
          <w:tab w:val="left" w:pos="845"/>
        </w:tabs>
        <w:spacing w:before="24"/>
        <w:ind w:left="845" w:hanging="359"/>
      </w:pPr>
      <w:r>
        <w:t>Przedłużona g</w:t>
      </w:r>
      <w:r w:rsidR="00FB1BB2">
        <w:t>warancja</w:t>
      </w:r>
      <w:r w:rsidR="00FB1BB2">
        <w:rPr>
          <w:spacing w:val="-5"/>
        </w:rPr>
        <w:t xml:space="preserve"> </w:t>
      </w:r>
      <w:r w:rsidR="00FB1BB2">
        <w:t>–</w:t>
      </w:r>
      <w:r w:rsidR="00FB1BB2">
        <w:rPr>
          <w:spacing w:val="-5"/>
        </w:rPr>
        <w:t xml:space="preserve"> 20%</w:t>
      </w:r>
    </w:p>
    <w:p w:rsidR="00BE4800" w:rsidRDefault="00BE4800">
      <w:pPr>
        <w:pStyle w:val="Tekstpodstawowy"/>
        <w:spacing w:before="62"/>
        <w:ind w:left="0"/>
      </w:pPr>
    </w:p>
    <w:p w:rsidR="00BE4800" w:rsidRDefault="00FB1BB2">
      <w:pPr>
        <w:pStyle w:val="Tekstpodstawowy"/>
        <w:spacing w:line="278" w:lineRule="auto"/>
        <w:ind w:left="123"/>
      </w:pPr>
      <w:r>
        <w:t>Oceniana</w:t>
      </w:r>
      <w:r>
        <w:rPr>
          <w:spacing w:val="80"/>
        </w:rPr>
        <w:t xml:space="preserve"> </w:t>
      </w:r>
      <w:r>
        <w:t>oferta</w:t>
      </w:r>
      <w:r>
        <w:rPr>
          <w:spacing w:val="80"/>
        </w:rPr>
        <w:t xml:space="preserve"> </w:t>
      </w:r>
      <w:r>
        <w:t>otrzyma</w:t>
      </w:r>
      <w:r>
        <w:rPr>
          <w:spacing w:val="80"/>
        </w:rPr>
        <w:t xml:space="preserve"> </w:t>
      </w:r>
      <w:r>
        <w:t>zaokrągloną</w:t>
      </w:r>
      <w:r>
        <w:rPr>
          <w:spacing w:val="8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dwóch</w:t>
      </w:r>
      <w:r>
        <w:rPr>
          <w:spacing w:val="80"/>
        </w:rPr>
        <w:t xml:space="preserve"> </w:t>
      </w:r>
      <w:r>
        <w:t>miejsc</w:t>
      </w:r>
      <w:r>
        <w:rPr>
          <w:spacing w:val="80"/>
        </w:rPr>
        <w:t xml:space="preserve"> </w:t>
      </w:r>
      <w:r>
        <w:t>po</w:t>
      </w:r>
      <w:r>
        <w:rPr>
          <w:spacing w:val="80"/>
        </w:rPr>
        <w:t xml:space="preserve"> </w:t>
      </w:r>
      <w:r>
        <w:t>przecinku</w:t>
      </w:r>
      <w:r>
        <w:rPr>
          <w:spacing w:val="80"/>
        </w:rPr>
        <w:t xml:space="preserve"> </w:t>
      </w:r>
      <w:r>
        <w:t>ilość</w:t>
      </w:r>
      <w:r>
        <w:rPr>
          <w:spacing w:val="80"/>
        </w:rPr>
        <w:t xml:space="preserve"> </w:t>
      </w:r>
      <w:r>
        <w:t>punktów</w:t>
      </w:r>
      <w:r>
        <w:rPr>
          <w:spacing w:val="40"/>
        </w:rPr>
        <w:t xml:space="preserve"> </w:t>
      </w:r>
      <w:r>
        <w:t>wynikających z kryteriów oceny oferty.</w:t>
      </w:r>
    </w:p>
    <w:p w:rsidR="00BE4800" w:rsidRDefault="00FB1BB2">
      <w:pPr>
        <w:pStyle w:val="Tekstpodstawowy"/>
        <w:spacing w:before="109" w:line="276" w:lineRule="auto"/>
        <w:ind w:right="214"/>
        <w:jc w:val="both"/>
      </w:pPr>
      <w:r>
        <w:t>Każdy</w:t>
      </w:r>
      <w:r>
        <w:rPr>
          <w:spacing w:val="-5"/>
        </w:rPr>
        <w:t xml:space="preserve"> </w:t>
      </w:r>
      <w:r>
        <w:t>Oferent</w:t>
      </w:r>
      <w:r>
        <w:rPr>
          <w:spacing w:val="-5"/>
        </w:rPr>
        <w:t xml:space="preserve"> </w:t>
      </w:r>
      <w:r>
        <w:t>(tj.</w:t>
      </w:r>
      <w:r>
        <w:rPr>
          <w:spacing w:val="-5"/>
        </w:rPr>
        <w:t xml:space="preserve"> </w:t>
      </w:r>
      <w:r>
        <w:t>przedsiębiorstwo</w:t>
      </w:r>
      <w:r>
        <w:rPr>
          <w:spacing w:val="-5"/>
        </w:rPr>
        <w:t xml:space="preserve"> </w:t>
      </w:r>
      <w:r>
        <w:t>posiadające</w:t>
      </w:r>
      <w:r>
        <w:rPr>
          <w:spacing w:val="-5"/>
        </w:rPr>
        <w:t xml:space="preserve"> </w:t>
      </w:r>
      <w:r>
        <w:t>jeden</w:t>
      </w:r>
      <w:r>
        <w:rPr>
          <w:spacing w:val="-5"/>
        </w:rPr>
        <w:t xml:space="preserve"> </w:t>
      </w:r>
      <w:r>
        <w:t>NIP)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przedstawić</w:t>
      </w:r>
      <w:r>
        <w:rPr>
          <w:spacing w:val="-5"/>
        </w:rPr>
        <w:t xml:space="preserve"> </w:t>
      </w:r>
      <w:r>
        <w:t>tylko</w:t>
      </w:r>
      <w:r>
        <w:rPr>
          <w:spacing w:val="-5"/>
        </w:rPr>
        <w:t xml:space="preserve"> </w:t>
      </w:r>
      <w:r>
        <w:t>jedną</w:t>
      </w:r>
      <w:r>
        <w:rPr>
          <w:spacing w:val="-5"/>
        </w:rPr>
        <w:t xml:space="preserve"> </w:t>
      </w:r>
      <w:r>
        <w:t>ofertę. Oferent może wprowadzić zmiany w złożonej ofercie lub ją wycofać, pod warunkiem, że uczyni to przed upływem terminu składania ofert. Zarówno zmiana jak i wycofanie oferty wymagają zachowania formy pisemnej.</w:t>
      </w:r>
    </w:p>
    <w:p w:rsidR="00BE4800" w:rsidRDefault="00FB1BB2">
      <w:pPr>
        <w:pStyle w:val="Tekstpodstawowy"/>
        <w:spacing w:line="278" w:lineRule="auto"/>
        <w:ind w:left="123" w:right="454"/>
        <w:jc w:val="both"/>
      </w:pPr>
      <w:r>
        <w:t>Zamawiający udzieli zamówienia Dostawcy, którego oferta spełni wszystkie warunki i wymagania oraz otrzyma największą liczbę punktów.</w:t>
      </w:r>
    </w:p>
    <w:p w:rsidR="00BE4800" w:rsidRDefault="00FB1BB2">
      <w:pPr>
        <w:pStyle w:val="Tekstpodstawowy"/>
        <w:spacing w:line="276" w:lineRule="auto"/>
        <w:ind w:left="123" w:right="454"/>
        <w:jc w:val="both"/>
      </w:pPr>
      <w:r>
        <w:t>W przypadku, gdy wybrany Oferent odmówi podpisania umowy, zostanie ona podpisana z Oferentem,</w:t>
      </w:r>
      <w:r>
        <w:rPr>
          <w:spacing w:val="-2"/>
        </w:rPr>
        <w:t xml:space="preserve"> </w:t>
      </w:r>
      <w:r>
        <w:t>który</w:t>
      </w:r>
      <w:r>
        <w:rPr>
          <w:spacing w:val="-2"/>
        </w:rPr>
        <w:t xml:space="preserve"> </w:t>
      </w:r>
      <w:r>
        <w:t>spośród</w:t>
      </w:r>
      <w:r>
        <w:rPr>
          <w:spacing w:val="-2"/>
        </w:rPr>
        <w:t xml:space="preserve"> </w:t>
      </w:r>
      <w:r>
        <w:t>pozostałych</w:t>
      </w:r>
      <w:r>
        <w:rPr>
          <w:spacing w:val="-2"/>
        </w:rPr>
        <w:t xml:space="preserve"> </w:t>
      </w:r>
      <w:r>
        <w:t>przedłożył</w:t>
      </w:r>
      <w:r>
        <w:rPr>
          <w:spacing w:val="-2"/>
        </w:rPr>
        <w:t xml:space="preserve"> </w:t>
      </w:r>
      <w:r>
        <w:t>ofertę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kolejną</w:t>
      </w:r>
      <w:r>
        <w:rPr>
          <w:spacing w:val="-2"/>
        </w:rPr>
        <w:t xml:space="preserve"> </w:t>
      </w:r>
      <w:r>
        <w:t>najwyższą</w:t>
      </w:r>
      <w:r>
        <w:rPr>
          <w:spacing w:val="-2"/>
        </w:rPr>
        <w:t xml:space="preserve"> </w:t>
      </w:r>
      <w:r>
        <w:t>punktacją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też Zamawiający unieważni postępowanie.</w:t>
      </w:r>
    </w:p>
    <w:p w:rsidR="00BE4800" w:rsidRDefault="00BE4800">
      <w:pPr>
        <w:pStyle w:val="Tekstpodstawowy"/>
        <w:spacing w:before="32"/>
        <w:ind w:left="0"/>
      </w:pPr>
    </w:p>
    <w:p w:rsidR="00BE4800" w:rsidRDefault="00FB1BB2">
      <w:pPr>
        <w:pStyle w:val="Tekstpodstawowy"/>
        <w:spacing w:before="1"/>
      </w:pPr>
      <w:r>
        <w:t>Ocena</w:t>
      </w:r>
      <w:r>
        <w:rPr>
          <w:spacing w:val="-8"/>
        </w:rPr>
        <w:t xml:space="preserve"> </w:t>
      </w:r>
      <w:r>
        <w:t>ofert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zakresie</w:t>
      </w:r>
      <w:r>
        <w:rPr>
          <w:spacing w:val="-7"/>
        </w:rPr>
        <w:t xml:space="preserve"> </w:t>
      </w:r>
      <w:r>
        <w:t>przedmiotowych</w:t>
      </w:r>
      <w:r>
        <w:rPr>
          <w:spacing w:val="-7"/>
        </w:rPr>
        <w:t xml:space="preserve"> </w:t>
      </w:r>
      <w:r>
        <w:t>kryteriów</w:t>
      </w:r>
      <w:r>
        <w:rPr>
          <w:spacing w:val="-8"/>
        </w:rPr>
        <w:t xml:space="preserve"> </w:t>
      </w:r>
      <w:r>
        <w:t>zostanie</w:t>
      </w:r>
      <w:r>
        <w:rPr>
          <w:spacing w:val="-7"/>
        </w:rPr>
        <w:t xml:space="preserve"> </w:t>
      </w:r>
      <w:r>
        <w:t>dokonana</w:t>
      </w:r>
      <w:r>
        <w:rPr>
          <w:spacing w:val="-8"/>
        </w:rPr>
        <w:t xml:space="preserve"> </w:t>
      </w:r>
      <w:r>
        <w:t>wg.</w:t>
      </w:r>
      <w:r>
        <w:rPr>
          <w:spacing w:val="-7"/>
        </w:rPr>
        <w:t xml:space="preserve"> </w:t>
      </w:r>
      <w:r>
        <w:t>następujących</w:t>
      </w:r>
      <w:r>
        <w:rPr>
          <w:spacing w:val="-7"/>
        </w:rPr>
        <w:t xml:space="preserve"> </w:t>
      </w:r>
      <w:r>
        <w:rPr>
          <w:spacing w:val="-2"/>
        </w:rPr>
        <w:t>zasad:</w:t>
      </w:r>
    </w:p>
    <w:p w:rsidR="00BE4800" w:rsidRDefault="00BE4800">
      <w:pPr>
        <w:pStyle w:val="Tekstpodstawowy"/>
        <w:spacing w:before="97"/>
        <w:ind w:left="0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4"/>
        <w:gridCol w:w="710"/>
        <w:gridCol w:w="2126"/>
        <w:gridCol w:w="4924"/>
      </w:tblGrid>
      <w:tr w:rsidR="00BE4800">
        <w:trPr>
          <w:trHeight w:val="762"/>
        </w:trPr>
        <w:tc>
          <w:tcPr>
            <w:tcW w:w="1694" w:type="dxa"/>
          </w:tcPr>
          <w:p w:rsidR="00BE4800" w:rsidRDefault="00FB1BB2">
            <w:pPr>
              <w:pStyle w:val="TableParagraph"/>
              <w:ind w:left="330"/>
              <w:rPr>
                <w:b/>
              </w:rPr>
            </w:pPr>
            <w:r>
              <w:rPr>
                <w:b/>
                <w:spacing w:val="-2"/>
              </w:rPr>
              <w:lastRenderedPageBreak/>
              <w:t>Kryterium</w:t>
            </w:r>
          </w:p>
        </w:tc>
        <w:tc>
          <w:tcPr>
            <w:tcW w:w="710" w:type="dxa"/>
          </w:tcPr>
          <w:p w:rsidR="00BE4800" w:rsidRDefault="00FB1BB2">
            <w:pPr>
              <w:pStyle w:val="TableParagraph"/>
              <w:spacing w:line="254" w:lineRule="exact"/>
              <w:ind w:left="124" w:right="108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Wag </w:t>
            </w:r>
            <w:r>
              <w:rPr>
                <w:b/>
                <w:spacing w:val="-10"/>
              </w:rPr>
              <w:t>a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4"/>
              </w:rPr>
              <w:t>(%)</w:t>
            </w:r>
          </w:p>
        </w:tc>
        <w:tc>
          <w:tcPr>
            <w:tcW w:w="2126" w:type="dxa"/>
          </w:tcPr>
          <w:p w:rsidR="00BE4800" w:rsidRDefault="00FB1BB2">
            <w:pPr>
              <w:pStyle w:val="TableParagraph"/>
              <w:ind w:left="613" w:right="592" w:firstLine="109"/>
              <w:rPr>
                <w:b/>
              </w:rPr>
            </w:pPr>
            <w:r>
              <w:rPr>
                <w:b/>
                <w:spacing w:val="-2"/>
              </w:rPr>
              <w:t>Liczba punktów</w:t>
            </w:r>
          </w:p>
        </w:tc>
        <w:tc>
          <w:tcPr>
            <w:tcW w:w="4924" w:type="dxa"/>
          </w:tcPr>
          <w:p w:rsidR="00BE4800" w:rsidRDefault="00FB1BB2">
            <w:pPr>
              <w:pStyle w:val="TableParagraph"/>
              <w:ind w:right="1166"/>
              <w:jc w:val="right"/>
              <w:rPr>
                <w:b/>
              </w:rPr>
            </w:pPr>
            <w:r>
              <w:rPr>
                <w:b/>
              </w:rPr>
              <w:t>Sposób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oceny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wzoru</w:t>
            </w:r>
          </w:p>
        </w:tc>
      </w:tr>
      <w:tr w:rsidR="00BE4800">
        <w:trPr>
          <w:trHeight w:val="1437"/>
        </w:trPr>
        <w:tc>
          <w:tcPr>
            <w:tcW w:w="1694" w:type="dxa"/>
            <w:tcBorders>
              <w:bottom w:val="nil"/>
            </w:tcBorders>
          </w:tcPr>
          <w:p w:rsidR="00BE4800" w:rsidRDefault="00FB1BB2">
            <w:pPr>
              <w:pStyle w:val="TableParagraph"/>
              <w:spacing w:line="273" w:lineRule="auto"/>
              <w:ind w:left="114" w:right="404"/>
            </w:pPr>
            <w:r>
              <w:t>1)</w:t>
            </w:r>
            <w:r>
              <w:rPr>
                <w:spacing w:val="-16"/>
              </w:rPr>
              <w:t xml:space="preserve"> </w:t>
            </w:r>
            <w:r>
              <w:t>kryterium cena netto</w:t>
            </w:r>
          </w:p>
        </w:tc>
        <w:tc>
          <w:tcPr>
            <w:tcW w:w="710" w:type="dxa"/>
            <w:tcBorders>
              <w:bottom w:val="nil"/>
            </w:tcBorders>
          </w:tcPr>
          <w:p w:rsidR="00BE4800" w:rsidRDefault="00FB1BB2">
            <w:pPr>
              <w:pStyle w:val="TableParagraph"/>
              <w:spacing w:line="248" w:lineRule="exact"/>
              <w:ind w:right="36"/>
              <w:jc w:val="center"/>
            </w:pPr>
            <w:r>
              <w:rPr>
                <w:spacing w:val="-5"/>
              </w:rPr>
              <w:t>80%</w:t>
            </w:r>
          </w:p>
        </w:tc>
        <w:tc>
          <w:tcPr>
            <w:tcW w:w="2126" w:type="dxa"/>
            <w:tcBorders>
              <w:bottom w:val="nil"/>
            </w:tcBorders>
          </w:tcPr>
          <w:p w:rsidR="00BE4800" w:rsidRDefault="00FB1BB2">
            <w:pPr>
              <w:pStyle w:val="TableParagraph"/>
              <w:spacing w:line="273" w:lineRule="auto"/>
              <w:ind w:left="114" w:right="261"/>
            </w:pPr>
            <w:r>
              <w:t>Maksymalna</w:t>
            </w:r>
            <w:r>
              <w:rPr>
                <w:spacing w:val="-16"/>
              </w:rPr>
              <w:t xml:space="preserve"> </w:t>
            </w:r>
            <w:r>
              <w:t>ilość punktów, jakie może uzyskać oferta wynosi 80</w:t>
            </w:r>
          </w:p>
          <w:p w:rsidR="00BE4800" w:rsidRDefault="00FB1BB2">
            <w:pPr>
              <w:pStyle w:val="TableParagraph"/>
              <w:spacing w:before="8"/>
              <w:ind w:left="114"/>
            </w:pPr>
            <w:r>
              <w:rPr>
                <w:spacing w:val="-2"/>
              </w:rPr>
              <w:t>punktów.</w:t>
            </w:r>
          </w:p>
        </w:tc>
        <w:tc>
          <w:tcPr>
            <w:tcW w:w="4924" w:type="dxa"/>
            <w:tcBorders>
              <w:bottom w:val="nil"/>
            </w:tcBorders>
          </w:tcPr>
          <w:p w:rsidR="00BE4800" w:rsidRDefault="00BE4800">
            <w:pPr>
              <w:pStyle w:val="TableParagraph"/>
              <w:spacing w:before="34"/>
            </w:pPr>
          </w:p>
          <w:p w:rsidR="00BE4800" w:rsidRDefault="00FB1BB2">
            <w:pPr>
              <w:pStyle w:val="TableParagraph"/>
              <w:spacing w:before="1"/>
              <w:ind w:left="1394"/>
            </w:pPr>
            <w:r>
              <w:t>C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min</w:t>
            </w:r>
          </w:p>
          <w:p w:rsidR="00BE4800" w:rsidRDefault="00FB1BB2">
            <w:pPr>
              <w:pStyle w:val="TableParagraph"/>
              <w:tabs>
                <w:tab w:val="left" w:leader="hyphen" w:pos="3069"/>
              </w:tabs>
              <w:spacing w:before="39"/>
              <w:ind w:left="106"/>
            </w:pPr>
            <w:r>
              <w:t>Cena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=</w:t>
            </w:r>
            <w:r>
              <w:rPr>
                <w:rFonts w:ascii="Times New Roman"/>
              </w:rPr>
              <w:tab/>
            </w:r>
            <w:r>
              <w:t>80%</w:t>
            </w:r>
            <w:r>
              <w:rPr>
                <w:spacing w:val="-4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100</w:t>
            </w:r>
          </w:p>
          <w:p w:rsidR="00BE4800" w:rsidRDefault="00FB1BB2">
            <w:pPr>
              <w:pStyle w:val="TableParagraph"/>
              <w:spacing w:before="35"/>
              <w:ind w:left="1333"/>
            </w:pPr>
            <w:r>
              <w:t>C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oferty</w:t>
            </w:r>
          </w:p>
        </w:tc>
      </w:tr>
      <w:tr w:rsidR="00BE4800">
        <w:trPr>
          <w:trHeight w:val="885"/>
        </w:trPr>
        <w:tc>
          <w:tcPr>
            <w:tcW w:w="1694" w:type="dxa"/>
            <w:tcBorders>
              <w:top w:val="nil"/>
            </w:tcBorders>
          </w:tcPr>
          <w:p w:rsidR="00BE4800" w:rsidRDefault="00BE480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BE4800" w:rsidRDefault="00BE480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BE4800" w:rsidRDefault="00BE480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24" w:type="dxa"/>
            <w:tcBorders>
              <w:top w:val="nil"/>
            </w:tcBorders>
          </w:tcPr>
          <w:p w:rsidR="00BE4800" w:rsidRDefault="00FB1BB2">
            <w:pPr>
              <w:pStyle w:val="TableParagraph"/>
              <w:spacing w:before="16" w:line="273" w:lineRule="auto"/>
              <w:ind w:left="110"/>
            </w:pPr>
            <w:r>
              <w:t>C</w:t>
            </w:r>
            <w:r>
              <w:rPr>
                <w:spacing w:val="-7"/>
              </w:rPr>
              <w:t xml:space="preserve"> </w:t>
            </w:r>
            <w:r>
              <w:t>min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oznacza</w:t>
            </w:r>
            <w:r>
              <w:rPr>
                <w:spacing w:val="-7"/>
              </w:rPr>
              <w:t xml:space="preserve"> </w:t>
            </w:r>
            <w:r>
              <w:t>najniższa</w:t>
            </w:r>
            <w:r>
              <w:rPr>
                <w:spacing w:val="-7"/>
              </w:rPr>
              <w:t xml:space="preserve"> </w:t>
            </w:r>
            <w:r>
              <w:t>cenę</w:t>
            </w:r>
            <w:r>
              <w:rPr>
                <w:spacing w:val="-7"/>
              </w:rPr>
              <w:t xml:space="preserve"> </w:t>
            </w:r>
            <w:r>
              <w:t>spośród złożonych ofert</w:t>
            </w:r>
          </w:p>
          <w:p w:rsidR="00BE4800" w:rsidRDefault="00FB1BB2">
            <w:pPr>
              <w:pStyle w:val="TableParagraph"/>
              <w:spacing w:before="4"/>
              <w:ind w:left="110"/>
            </w:pPr>
            <w:r>
              <w:t>C</w:t>
            </w:r>
            <w:r>
              <w:rPr>
                <w:spacing w:val="-5"/>
              </w:rPr>
              <w:t xml:space="preserve"> </w:t>
            </w:r>
            <w:r>
              <w:t>oferty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oznacza</w:t>
            </w:r>
            <w:r>
              <w:rPr>
                <w:spacing w:val="-5"/>
              </w:rPr>
              <w:t xml:space="preserve"> </w:t>
            </w:r>
            <w:r>
              <w:t>cenę</w:t>
            </w:r>
            <w:r>
              <w:rPr>
                <w:spacing w:val="-4"/>
              </w:rPr>
              <w:t xml:space="preserve"> </w:t>
            </w:r>
            <w:r>
              <w:t>badanej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oferty</w:t>
            </w:r>
          </w:p>
        </w:tc>
      </w:tr>
      <w:tr w:rsidR="00BE4800">
        <w:trPr>
          <w:trHeight w:val="1266"/>
        </w:trPr>
        <w:tc>
          <w:tcPr>
            <w:tcW w:w="1694" w:type="dxa"/>
          </w:tcPr>
          <w:p w:rsidR="00BE4800" w:rsidRDefault="00FB1BB2">
            <w:pPr>
              <w:pStyle w:val="TableParagraph"/>
              <w:ind w:left="114" w:right="233"/>
            </w:pPr>
            <w:r>
              <w:t>2)</w:t>
            </w:r>
            <w:r>
              <w:rPr>
                <w:spacing w:val="-16"/>
              </w:rPr>
              <w:t xml:space="preserve"> </w:t>
            </w:r>
            <w:r>
              <w:t xml:space="preserve">Wydłużony </w:t>
            </w:r>
            <w:r>
              <w:rPr>
                <w:spacing w:val="-2"/>
              </w:rPr>
              <w:t>okres gwarancji</w:t>
            </w:r>
          </w:p>
        </w:tc>
        <w:tc>
          <w:tcPr>
            <w:tcW w:w="710" w:type="dxa"/>
          </w:tcPr>
          <w:p w:rsidR="00BE4800" w:rsidRDefault="00FB1BB2">
            <w:pPr>
              <w:pStyle w:val="TableParagraph"/>
              <w:ind w:left="1" w:right="36"/>
              <w:jc w:val="center"/>
            </w:pPr>
            <w:r>
              <w:rPr>
                <w:spacing w:val="-5"/>
              </w:rPr>
              <w:t>20%</w:t>
            </w:r>
          </w:p>
        </w:tc>
        <w:tc>
          <w:tcPr>
            <w:tcW w:w="2126" w:type="dxa"/>
          </w:tcPr>
          <w:p w:rsidR="00BE4800" w:rsidRDefault="00FB1BB2">
            <w:pPr>
              <w:pStyle w:val="TableParagraph"/>
              <w:ind w:left="114" w:right="261"/>
            </w:pPr>
            <w:r>
              <w:t>Maksymalna</w:t>
            </w:r>
            <w:r>
              <w:rPr>
                <w:spacing w:val="-16"/>
              </w:rPr>
              <w:t xml:space="preserve"> </w:t>
            </w:r>
            <w:r>
              <w:t>ilość punktów, jakie może uzyskać oferta wynosi 20</w:t>
            </w:r>
          </w:p>
          <w:p w:rsidR="00BE4800" w:rsidRDefault="00FB1BB2">
            <w:pPr>
              <w:pStyle w:val="TableParagraph"/>
              <w:spacing w:line="234" w:lineRule="exact"/>
              <w:ind w:left="114"/>
            </w:pPr>
            <w:r>
              <w:rPr>
                <w:spacing w:val="-2"/>
              </w:rPr>
              <w:t>punktów</w:t>
            </w:r>
          </w:p>
        </w:tc>
        <w:tc>
          <w:tcPr>
            <w:tcW w:w="4924" w:type="dxa"/>
          </w:tcPr>
          <w:p w:rsidR="002B2E70" w:rsidRDefault="00FB1BB2" w:rsidP="002B2E70">
            <w:pPr>
              <w:pStyle w:val="TableParagraph"/>
              <w:ind w:right="1194"/>
              <w:jc w:val="center"/>
            </w:pPr>
            <w:r>
              <w:t>Gwarancja</w:t>
            </w:r>
            <w:r>
              <w:rPr>
                <w:spacing w:val="-7"/>
              </w:rPr>
              <w:t xml:space="preserve"> </w:t>
            </w:r>
            <w:r w:rsidR="002B2E70">
              <w:t xml:space="preserve">powyżej </w:t>
            </w:r>
            <w:r w:rsidR="002D67FE">
              <w:t>wymaganego terminu</w:t>
            </w:r>
          </w:p>
          <w:p w:rsidR="002B2E70" w:rsidRDefault="002B2E70" w:rsidP="002B2E70">
            <w:pPr>
              <w:pStyle w:val="TableParagraph"/>
              <w:ind w:right="1194"/>
              <w:jc w:val="center"/>
            </w:pPr>
          </w:p>
          <w:p w:rsidR="00BE4800" w:rsidRDefault="002B2E70" w:rsidP="002B2E70">
            <w:pPr>
              <w:pStyle w:val="TableParagraph"/>
              <w:ind w:right="1194"/>
              <w:jc w:val="center"/>
            </w:pPr>
            <w:r>
              <w:t xml:space="preserve">1 pkt za każdy miesiąc powyżej </w:t>
            </w:r>
            <w:r w:rsidR="002D67FE">
              <w:t>wymaganego terminu</w:t>
            </w:r>
            <w:r>
              <w:t xml:space="preserve"> </w:t>
            </w:r>
            <w:r w:rsidR="00FB1BB2">
              <w:t>–</w:t>
            </w:r>
            <w:r>
              <w:t xml:space="preserve">maksymalnie </w:t>
            </w:r>
            <w:r w:rsidR="00FB1BB2">
              <w:t>20</w:t>
            </w:r>
            <w:r>
              <w:rPr>
                <w:spacing w:val="-4"/>
              </w:rPr>
              <w:t xml:space="preserve"> p</w:t>
            </w:r>
            <w:r w:rsidR="00FB1BB2">
              <w:rPr>
                <w:spacing w:val="-5"/>
              </w:rPr>
              <w:t>kt</w:t>
            </w:r>
            <w:r>
              <w:rPr>
                <w:spacing w:val="-5"/>
              </w:rPr>
              <w:t>.</w:t>
            </w:r>
          </w:p>
        </w:tc>
      </w:tr>
    </w:tbl>
    <w:p w:rsidR="00BE4800" w:rsidRDefault="00BE4800">
      <w:pPr>
        <w:pStyle w:val="Tekstpodstawowy"/>
        <w:spacing w:before="41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387"/>
        </w:tabs>
        <w:spacing w:before="1"/>
        <w:ind w:left="387" w:hanging="267"/>
      </w:pPr>
      <w:r>
        <w:t>MIEJSCE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SPOSÓB</w:t>
      </w:r>
      <w:r>
        <w:rPr>
          <w:spacing w:val="-6"/>
        </w:rPr>
        <w:t xml:space="preserve"> </w:t>
      </w:r>
      <w:r>
        <w:t>SKŁADANIA</w:t>
      </w:r>
      <w:r>
        <w:rPr>
          <w:spacing w:val="-5"/>
        </w:rPr>
        <w:t xml:space="preserve"> </w:t>
      </w:r>
      <w:r>
        <w:rPr>
          <w:spacing w:val="-2"/>
        </w:rPr>
        <w:t>OFERT:</w:t>
      </w:r>
    </w:p>
    <w:p w:rsidR="00BE4800" w:rsidRDefault="00FB1BB2">
      <w:pPr>
        <w:pStyle w:val="Akapitzlist"/>
        <w:numPr>
          <w:ilvl w:val="0"/>
          <w:numId w:val="7"/>
        </w:numPr>
        <w:tabs>
          <w:tab w:val="left" w:pos="363"/>
        </w:tabs>
        <w:spacing w:before="35"/>
        <w:ind w:left="363" w:hanging="243"/>
      </w:pPr>
      <w:r>
        <w:t>Ofertę</w:t>
      </w:r>
      <w:r>
        <w:rPr>
          <w:spacing w:val="-6"/>
        </w:rPr>
        <w:t xml:space="preserve"> </w:t>
      </w:r>
      <w:r>
        <w:t>należy</w:t>
      </w:r>
      <w:r>
        <w:rPr>
          <w:spacing w:val="-6"/>
        </w:rPr>
        <w:t xml:space="preserve"> </w:t>
      </w:r>
      <w:r>
        <w:t>złożyć</w:t>
      </w:r>
      <w:r>
        <w:rPr>
          <w:spacing w:val="-6"/>
        </w:rPr>
        <w:t xml:space="preserve"> </w:t>
      </w:r>
      <w:r>
        <w:t>najpóźniej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dnia:</w:t>
      </w:r>
      <w:r>
        <w:rPr>
          <w:spacing w:val="-6"/>
        </w:rPr>
        <w:t xml:space="preserve"> </w:t>
      </w:r>
      <w:r w:rsidR="00F73EC8">
        <w:t>12</w:t>
      </w:r>
      <w:r>
        <w:t>.</w:t>
      </w:r>
      <w:r w:rsidR="00DF313D">
        <w:t>1</w:t>
      </w:r>
      <w:r w:rsidR="00F73EC8">
        <w:t>2</w:t>
      </w:r>
      <w:bookmarkStart w:id="0" w:name="_GoBack"/>
      <w:bookmarkEnd w:id="0"/>
      <w:r>
        <w:t>.2025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 w:rsidR="00527DAB">
        <w:t>końca dnia</w:t>
      </w:r>
    </w:p>
    <w:p w:rsidR="00BE4800" w:rsidRDefault="00FB1BB2">
      <w:pPr>
        <w:pStyle w:val="Tekstpodstawowy"/>
        <w:spacing w:before="39"/>
      </w:pPr>
      <w:r>
        <w:t>-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pośrednictwem</w:t>
      </w:r>
      <w:r>
        <w:rPr>
          <w:spacing w:val="-5"/>
        </w:rPr>
        <w:t xml:space="preserve"> </w:t>
      </w:r>
      <w:r>
        <w:t>bazy</w:t>
      </w:r>
      <w:r>
        <w:rPr>
          <w:spacing w:val="-5"/>
        </w:rPr>
        <w:t xml:space="preserve"> </w:t>
      </w:r>
      <w:r>
        <w:rPr>
          <w:spacing w:val="-2"/>
        </w:rPr>
        <w:t>konkurencyjności</w:t>
      </w:r>
    </w:p>
    <w:p w:rsidR="00BE4800" w:rsidRDefault="00FB1BB2">
      <w:pPr>
        <w:pStyle w:val="Akapitzlist"/>
        <w:numPr>
          <w:ilvl w:val="0"/>
          <w:numId w:val="7"/>
        </w:numPr>
        <w:tabs>
          <w:tab w:val="left" w:pos="363"/>
        </w:tabs>
        <w:spacing w:before="40"/>
        <w:ind w:left="363" w:hanging="243"/>
      </w:pPr>
      <w:r>
        <w:t>Oferty</w:t>
      </w:r>
      <w:r>
        <w:rPr>
          <w:spacing w:val="-7"/>
        </w:rPr>
        <w:t xml:space="preserve"> </w:t>
      </w:r>
      <w:r>
        <w:t>złożone</w:t>
      </w:r>
      <w:r>
        <w:rPr>
          <w:spacing w:val="-5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terminie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będą</w:t>
      </w:r>
      <w:r>
        <w:rPr>
          <w:spacing w:val="-5"/>
        </w:rPr>
        <w:t xml:space="preserve"> </w:t>
      </w:r>
      <w:r>
        <w:rPr>
          <w:spacing w:val="-2"/>
        </w:rPr>
        <w:t>rozpatrywane.</w:t>
      </w:r>
    </w:p>
    <w:p w:rsidR="00BE4800" w:rsidRDefault="00FB1BB2">
      <w:pPr>
        <w:pStyle w:val="Akapitzlist"/>
        <w:numPr>
          <w:ilvl w:val="0"/>
          <w:numId w:val="7"/>
        </w:numPr>
        <w:tabs>
          <w:tab w:val="left" w:pos="363"/>
        </w:tabs>
        <w:spacing w:before="35"/>
        <w:ind w:left="363" w:hanging="243"/>
      </w:pPr>
      <w:r>
        <w:t>Termin</w:t>
      </w:r>
      <w:r>
        <w:rPr>
          <w:spacing w:val="-8"/>
        </w:rPr>
        <w:t xml:space="preserve"> </w:t>
      </w:r>
      <w:r>
        <w:t>związania</w:t>
      </w:r>
      <w:r>
        <w:rPr>
          <w:spacing w:val="-6"/>
        </w:rPr>
        <w:t xml:space="preserve"> </w:t>
      </w:r>
      <w:r>
        <w:t>ofertą</w:t>
      </w:r>
      <w:r>
        <w:rPr>
          <w:spacing w:val="-6"/>
        </w:rPr>
        <w:t xml:space="preserve"> </w:t>
      </w:r>
      <w:r>
        <w:t>wynosi</w:t>
      </w:r>
      <w:r>
        <w:rPr>
          <w:spacing w:val="-6"/>
        </w:rPr>
        <w:t xml:space="preserve"> </w:t>
      </w:r>
      <w:r w:rsidR="002B2E70">
        <w:t xml:space="preserve">30 </w:t>
      </w:r>
      <w:r>
        <w:t>dni</w:t>
      </w:r>
      <w:r>
        <w:rPr>
          <w:spacing w:val="-6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zamknięcia</w:t>
      </w:r>
      <w:r>
        <w:rPr>
          <w:spacing w:val="-6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rPr>
          <w:spacing w:val="-2"/>
        </w:rPr>
        <w:t>konkurencyjnego.</w:t>
      </w:r>
    </w:p>
    <w:p w:rsidR="00BE4800" w:rsidRDefault="00BE4800">
      <w:pPr>
        <w:pStyle w:val="Tekstpodstawowy"/>
        <w:spacing w:before="75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448"/>
        </w:tabs>
        <w:ind w:left="448" w:hanging="328"/>
      </w:pPr>
      <w:r>
        <w:t>ZMIANY</w:t>
      </w:r>
      <w:r>
        <w:rPr>
          <w:spacing w:val="-9"/>
        </w:rPr>
        <w:t xml:space="preserve"> </w:t>
      </w:r>
      <w:r>
        <w:t>POSTANOWIEŃ</w:t>
      </w:r>
      <w:r>
        <w:rPr>
          <w:spacing w:val="-8"/>
        </w:rPr>
        <w:t xml:space="preserve"> </w:t>
      </w:r>
      <w:r>
        <w:rPr>
          <w:spacing w:val="-2"/>
        </w:rPr>
        <w:t>UMOWY:</w:t>
      </w:r>
    </w:p>
    <w:p w:rsidR="00BE4800" w:rsidRDefault="00FB1BB2">
      <w:pPr>
        <w:pStyle w:val="Akapitzlist"/>
        <w:numPr>
          <w:ilvl w:val="0"/>
          <w:numId w:val="6"/>
        </w:numPr>
        <w:tabs>
          <w:tab w:val="left" w:pos="393"/>
        </w:tabs>
        <w:spacing w:before="40" w:line="276" w:lineRule="auto"/>
        <w:ind w:right="217" w:firstLine="0"/>
        <w:jc w:val="both"/>
      </w:pPr>
      <w:r>
        <w:t>Po dokonaniu wyboru Wykonawcy zgodnie z zasadą konkurencyjności oraz po podpisaniu umowy z wybranym Wykonawcą, Zamawiający zastrzega sobie prawo dokonywania istotnych zmian postanowień zawartej umowy w szczególności, jeśli konieczność zmiany umowy spowodowana jest okolicznościami, których Zamawiający działając z należytą starannością nie mógł przewidzieć.</w:t>
      </w:r>
    </w:p>
    <w:p w:rsidR="00BE4800" w:rsidRDefault="00FB1BB2">
      <w:pPr>
        <w:pStyle w:val="Akapitzlist"/>
        <w:numPr>
          <w:ilvl w:val="0"/>
          <w:numId w:val="6"/>
        </w:numPr>
        <w:tabs>
          <w:tab w:val="left" w:pos="384"/>
        </w:tabs>
        <w:spacing w:line="276" w:lineRule="auto"/>
        <w:ind w:right="216" w:firstLine="0"/>
        <w:jc w:val="both"/>
      </w:pPr>
      <w:r>
        <w:t>Zmiany, o których mowa w pkt 1 nastąpić mogą w uzasadnionych przypadkach np. zmiana okresu realizacji projektu, przesunięcia w realizacji projektu, zmiany warunków rynkowych oferowanych usług, zmiany wynikające z obostrzeń związanych z pandemią.</w:t>
      </w:r>
    </w:p>
    <w:p w:rsidR="00BE4800" w:rsidRDefault="00FB1BB2">
      <w:pPr>
        <w:pStyle w:val="Tekstpodstawowy"/>
        <w:spacing w:before="1"/>
        <w:jc w:val="both"/>
      </w:pPr>
      <w:r>
        <w:t>Dopuszczalne</w:t>
      </w:r>
      <w:r>
        <w:rPr>
          <w:spacing w:val="-7"/>
        </w:rPr>
        <w:t xml:space="preserve"> </w:t>
      </w:r>
      <w:r>
        <w:t>są</w:t>
      </w:r>
      <w:r>
        <w:rPr>
          <w:spacing w:val="-6"/>
        </w:rPr>
        <w:t xml:space="preserve"> </w:t>
      </w:r>
      <w:r>
        <w:t>następujące</w:t>
      </w:r>
      <w:r>
        <w:rPr>
          <w:spacing w:val="-7"/>
        </w:rPr>
        <w:t xml:space="preserve"> </w:t>
      </w:r>
      <w:r>
        <w:t>rodzaje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warunki</w:t>
      </w:r>
      <w:r>
        <w:rPr>
          <w:spacing w:val="-6"/>
        </w:rPr>
        <w:t xml:space="preserve"> </w:t>
      </w:r>
      <w:r>
        <w:t>zmiany</w:t>
      </w:r>
      <w:r>
        <w:rPr>
          <w:spacing w:val="-7"/>
        </w:rPr>
        <w:t xml:space="preserve"> </w:t>
      </w:r>
      <w:r>
        <w:t>treści</w:t>
      </w:r>
      <w:r>
        <w:rPr>
          <w:spacing w:val="-6"/>
        </w:rPr>
        <w:t xml:space="preserve"> </w:t>
      </w:r>
      <w:r>
        <w:rPr>
          <w:spacing w:val="-2"/>
        </w:rPr>
        <w:t>umowy:</w:t>
      </w:r>
    </w:p>
    <w:p w:rsidR="00BE4800" w:rsidRDefault="00FB1BB2">
      <w:pPr>
        <w:pStyle w:val="Akapitzlist"/>
        <w:numPr>
          <w:ilvl w:val="0"/>
          <w:numId w:val="5"/>
        </w:numPr>
        <w:tabs>
          <w:tab w:val="left" w:pos="361"/>
        </w:tabs>
        <w:spacing w:before="109" w:line="278" w:lineRule="auto"/>
        <w:ind w:right="218" w:firstLine="0"/>
        <w:jc w:val="both"/>
      </w:pPr>
      <w:r>
        <w:t>gdy</w:t>
      </w:r>
      <w:r>
        <w:rPr>
          <w:spacing w:val="-16"/>
        </w:rPr>
        <w:t xml:space="preserve"> </w:t>
      </w:r>
      <w:r>
        <w:t>nastąpi</w:t>
      </w:r>
      <w:r>
        <w:rPr>
          <w:spacing w:val="-15"/>
        </w:rPr>
        <w:t xml:space="preserve"> </w:t>
      </w:r>
      <w:r>
        <w:t>zmiana</w:t>
      </w:r>
      <w:r>
        <w:rPr>
          <w:spacing w:val="-15"/>
        </w:rPr>
        <w:t xml:space="preserve"> </w:t>
      </w:r>
      <w:r>
        <w:t>powszechnie</w:t>
      </w:r>
      <w:r>
        <w:rPr>
          <w:spacing w:val="-16"/>
        </w:rPr>
        <w:t xml:space="preserve"> </w:t>
      </w:r>
      <w:r>
        <w:t>obowiązujących</w:t>
      </w:r>
      <w:r>
        <w:rPr>
          <w:spacing w:val="-15"/>
        </w:rPr>
        <w:t xml:space="preserve"> </w:t>
      </w:r>
      <w:r>
        <w:t>przepisów</w:t>
      </w:r>
      <w:r>
        <w:rPr>
          <w:spacing w:val="-15"/>
        </w:rPr>
        <w:t xml:space="preserve"> </w:t>
      </w:r>
      <w:r>
        <w:t>prawa</w:t>
      </w:r>
      <w:r>
        <w:rPr>
          <w:spacing w:val="-15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zakresie</w:t>
      </w:r>
      <w:r>
        <w:rPr>
          <w:spacing w:val="-15"/>
        </w:rPr>
        <w:t xml:space="preserve"> </w:t>
      </w:r>
      <w:r>
        <w:t>mającym</w:t>
      </w:r>
      <w:r>
        <w:rPr>
          <w:spacing w:val="-15"/>
        </w:rPr>
        <w:t xml:space="preserve"> </w:t>
      </w:r>
      <w:r>
        <w:t>wpływ na realizację przedmiotu zamówienia;</w:t>
      </w:r>
    </w:p>
    <w:p w:rsidR="00BE4800" w:rsidRDefault="00FB1BB2">
      <w:pPr>
        <w:pStyle w:val="Akapitzlist"/>
        <w:numPr>
          <w:ilvl w:val="0"/>
          <w:numId w:val="5"/>
        </w:numPr>
        <w:tabs>
          <w:tab w:val="left" w:pos="458"/>
        </w:tabs>
        <w:spacing w:line="278" w:lineRule="auto"/>
        <w:ind w:right="218" w:firstLine="0"/>
        <w:jc w:val="both"/>
      </w:pPr>
      <w:r>
        <w:t>zmiany ustawowej stawki podatku VAT, w takim wypadku zmianie ulegnie wysokość wynagrodzenia Wykonawcy brutto, odpowiednio do zmiany wysokości stawki podatku VAT</w:t>
      </w:r>
    </w:p>
    <w:p w:rsidR="00BE4800" w:rsidRDefault="00FB1BB2">
      <w:pPr>
        <w:pStyle w:val="Akapitzlist"/>
        <w:numPr>
          <w:ilvl w:val="0"/>
          <w:numId w:val="5"/>
        </w:numPr>
        <w:tabs>
          <w:tab w:val="left" w:pos="463"/>
        </w:tabs>
        <w:spacing w:line="276" w:lineRule="auto"/>
        <w:ind w:right="217" w:firstLine="0"/>
        <w:jc w:val="both"/>
      </w:pPr>
      <w:r>
        <w:t>gdy konieczność wprowadzenia zmian będzie następstwem zmian wprowadzonych w umowach pomiędzy Zamawiającym, a inną niż Wykonawca stroną, w szczególności instytucją Zarządzającą, Pośredniczącą, a także innymi instytucjami, które na podstawie przepisów prawa mogą wpływać na realizację zamówienia;</w:t>
      </w:r>
    </w:p>
    <w:p w:rsidR="00BE4800" w:rsidRDefault="00FB1BB2">
      <w:pPr>
        <w:pStyle w:val="Akapitzlist"/>
        <w:numPr>
          <w:ilvl w:val="0"/>
          <w:numId w:val="5"/>
        </w:numPr>
        <w:tabs>
          <w:tab w:val="left" w:pos="396"/>
        </w:tabs>
        <w:spacing w:line="276" w:lineRule="auto"/>
        <w:ind w:right="211" w:firstLine="0"/>
        <w:jc w:val="both"/>
      </w:pPr>
      <w:r>
        <w:t>gdy konieczność wprowadzenia zmian będzie następstwem zmian wytycznych dotyczących A1.2.1</w:t>
      </w:r>
      <w:r>
        <w:rPr>
          <w:spacing w:val="-1"/>
        </w:rPr>
        <w:t xml:space="preserve"> </w:t>
      </w:r>
      <w:r>
        <w:t>Inwestycje</w:t>
      </w:r>
      <w:r>
        <w:rPr>
          <w:spacing w:val="-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przedsiębiorstw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produkty,</w:t>
      </w:r>
      <w:r>
        <w:rPr>
          <w:spacing w:val="-1"/>
        </w:rPr>
        <w:t xml:space="preserve"> </w:t>
      </w:r>
      <w:r>
        <w:t>usługi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kompetencje</w:t>
      </w:r>
      <w:r>
        <w:rPr>
          <w:spacing w:val="-1"/>
        </w:rPr>
        <w:t xml:space="preserve"> </w:t>
      </w:r>
      <w:r>
        <w:t>pracowników</w:t>
      </w:r>
      <w:r>
        <w:rPr>
          <w:spacing w:val="-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 xml:space="preserve">kadry związane z dywersyfikacją działalności lub wytycznych i zaleceń Instytucji Zarządzającej lub </w:t>
      </w:r>
      <w:r>
        <w:lastRenderedPageBreak/>
        <w:t>Instytucji Pośredniczącej, w szczególności w zakresie sprawozdawczości;</w:t>
      </w:r>
    </w:p>
    <w:p w:rsidR="00BE4800" w:rsidRDefault="00FB1BB2">
      <w:pPr>
        <w:pStyle w:val="Akapitzlist"/>
        <w:numPr>
          <w:ilvl w:val="0"/>
          <w:numId w:val="5"/>
        </w:numPr>
        <w:tabs>
          <w:tab w:val="left" w:pos="380"/>
        </w:tabs>
        <w:spacing w:line="278" w:lineRule="auto"/>
        <w:ind w:right="218" w:firstLine="0"/>
        <w:jc w:val="both"/>
      </w:pPr>
      <w:r>
        <w:t>gdy wystąpią obiektywne przeszkody uniemożliwiające realizację zamówienia lub osiągnięcie jego celów według pierwotnie przyjętego harmonogramu realizacji zamówienia;</w:t>
      </w:r>
    </w:p>
    <w:p w:rsidR="00BE4800" w:rsidRDefault="00FB1BB2">
      <w:pPr>
        <w:pStyle w:val="Akapitzlist"/>
        <w:numPr>
          <w:ilvl w:val="0"/>
          <w:numId w:val="5"/>
        </w:numPr>
        <w:tabs>
          <w:tab w:val="left" w:pos="375"/>
        </w:tabs>
        <w:spacing w:line="252" w:lineRule="exact"/>
        <w:ind w:left="375" w:hanging="255"/>
        <w:jc w:val="both"/>
      </w:pPr>
      <w:r>
        <w:t>zmiana</w:t>
      </w:r>
      <w:r>
        <w:rPr>
          <w:spacing w:val="-10"/>
        </w:rPr>
        <w:t xml:space="preserve"> </w:t>
      </w:r>
      <w:r>
        <w:t>terminu</w:t>
      </w:r>
      <w:r>
        <w:rPr>
          <w:spacing w:val="-7"/>
        </w:rPr>
        <w:t xml:space="preserve"> </w:t>
      </w:r>
      <w:r>
        <w:t>realizacji</w:t>
      </w:r>
      <w:r>
        <w:rPr>
          <w:spacing w:val="-8"/>
        </w:rPr>
        <w:t xml:space="preserve"> </w:t>
      </w:r>
      <w:r>
        <w:t>przedmiotu</w:t>
      </w:r>
      <w:r>
        <w:rPr>
          <w:spacing w:val="-7"/>
        </w:rPr>
        <w:t xml:space="preserve"> </w:t>
      </w:r>
      <w:r>
        <w:t>zamówienia,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rPr>
          <w:spacing w:val="-2"/>
        </w:rPr>
        <w:t>sytuacji:</w:t>
      </w:r>
    </w:p>
    <w:p w:rsidR="00BE4800" w:rsidRDefault="00FB1BB2">
      <w:pPr>
        <w:pStyle w:val="Akapitzlist"/>
        <w:numPr>
          <w:ilvl w:val="1"/>
          <w:numId w:val="5"/>
        </w:numPr>
        <w:tabs>
          <w:tab w:val="left" w:pos="484"/>
        </w:tabs>
        <w:spacing w:before="24" w:line="278" w:lineRule="auto"/>
        <w:ind w:right="217" w:firstLine="0"/>
      </w:pPr>
      <w:r>
        <w:t>gdy</w:t>
      </w:r>
      <w:r>
        <w:rPr>
          <w:spacing w:val="80"/>
        </w:rPr>
        <w:t xml:space="preserve"> </w:t>
      </w:r>
      <w:r>
        <w:t>wykonanie</w:t>
      </w:r>
      <w:r>
        <w:rPr>
          <w:spacing w:val="80"/>
        </w:rPr>
        <w:t xml:space="preserve"> </w:t>
      </w:r>
      <w:r>
        <w:t>zamówienia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określonym</w:t>
      </w:r>
      <w:r>
        <w:rPr>
          <w:spacing w:val="80"/>
        </w:rPr>
        <w:t xml:space="preserve"> </w:t>
      </w:r>
      <w:r>
        <w:t>pierwotnie</w:t>
      </w:r>
      <w:r>
        <w:rPr>
          <w:spacing w:val="80"/>
        </w:rPr>
        <w:t xml:space="preserve"> </w:t>
      </w:r>
      <w:r>
        <w:t>terminie</w:t>
      </w:r>
      <w:r>
        <w:rPr>
          <w:spacing w:val="80"/>
        </w:rPr>
        <w:t xml:space="preserve"> </w:t>
      </w:r>
      <w:r>
        <w:t>nie</w:t>
      </w:r>
      <w:r>
        <w:rPr>
          <w:spacing w:val="80"/>
        </w:rPr>
        <w:t xml:space="preserve"> </w:t>
      </w:r>
      <w:r>
        <w:t>leży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interesie</w:t>
      </w:r>
      <w:r>
        <w:rPr>
          <w:spacing w:val="40"/>
        </w:rPr>
        <w:t xml:space="preserve"> </w:t>
      </w:r>
      <w:r>
        <w:rPr>
          <w:spacing w:val="-2"/>
        </w:rPr>
        <w:t>Zamawiającego,</w:t>
      </w:r>
    </w:p>
    <w:p w:rsidR="00BE4800" w:rsidRDefault="00FB1BB2">
      <w:pPr>
        <w:pStyle w:val="Akapitzlist"/>
        <w:numPr>
          <w:ilvl w:val="1"/>
          <w:numId w:val="5"/>
        </w:numPr>
        <w:tabs>
          <w:tab w:val="left" w:pos="375"/>
        </w:tabs>
        <w:spacing w:line="278" w:lineRule="auto"/>
        <w:ind w:right="420" w:firstLine="0"/>
      </w:pPr>
      <w:r>
        <w:t>działania</w:t>
      </w:r>
      <w:r>
        <w:rPr>
          <w:spacing w:val="-5"/>
        </w:rPr>
        <w:t xml:space="preserve"> </w:t>
      </w:r>
      <w:r>
        <w:t>siły</w:t>
      </w:r>
      <w:r>
        <w:rPr>
          <w:spacing w:val="-5"/>
        </w:rPr>
        <w:t xml:space="preserve"> </w:t>
      </w:r>
      <w:r>
        <w:t>wyższej,</w:t>
      </w:r>
      <w:r>
        <w:rPr>
          <w:spacing w:val="-5"/>
        </w:rPr>
        <w:t xml:space="preserve"> </w:t>
      </w:r>
      <w:r>
        <w:t>uniemożliwiającego</w:t>
      </w:r>
      <w:r>
        <w:rPr>
          <w:spacing w:val="-5"/>
        </w:rPr>
        <w:t xml:space="preserve"> </w:t>
      </w:r>
      <w:r>
        <w:t>wykonanie</w:t>
      </w:r>
      <w:r>
        <w:rPr>
          <w:spacing w:val="-5"/>
        </w:rPr>
        <w:t xml:space="preserve"> </w:t>
      </w:r>
      <w:r>
        <w:t>zamówienia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określonym</w:t>
      </w:r>
      <w:r>
        <w:rPr>
          <w:spacing w:val="-5"/>
        </w:rPr>
        <w:t xml:space="preserve"> </w:t>
      </w:r>
      <w:r>
        <w:t xml:space="preserve">pierwotnie </w:t>
      </w:r>
      <w:r>
        <w:rPr>
          <w:spacing w:val="-2"/>
        </w:rPr>
        <w:t>terminie,</w:t>
      </w:r>
    </w:p>
    <w:p w:rsidR="00BE4800" w:rsidRDefault="00FB1BB2">
      <w:pPr>
        <w:pStyle w:val="Akapitzlist"/>
        <w:numPr>
          <w:ilvl w:val="1"/>
          <w:numId w:val="5"/>
        </w:numPr>
        <w:tabs>
          <w:tab w:val="left" w:pos="363"/>
        </w:tabs>
        <w:spacing w:line="252" w:lineRule="exact"/>
        <w:ind w:left="363" w:hanging="243"/>
      </w:pP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wystąpienia</w:t>
      </w:r>
      <w:r>
        <w:rPr>
          <w:spacing w:val="-8"/>
        </w:rPr>
        <w:t xml:space="preserve"> </w:t>
      </w:r>
      <w:r>
        <w:t>obiektywnych</w:t>
      </w:r>
      <w:r>
        <w:rPr>
          <w:spacing w:val="-8"/>
        </w:rPr>
        <w:t xml:space="preserve"> </w:t>
      </w:r>
      <w:r>
        <w:t>czynników</w:t>
      </w:r>
      <w:r>
        <w:rPr>
          <w:spacing w:val="-8"/>
        </w:rPr>
        <w:t xml:space="preserve"> </w:t>
      </w:r>
      <w:r>
        <w:t>niezależnych</w:t>
      </w:r>
      <w:r>
        <w:rPr>
          <w:spacing w:val="-8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rPr>
          <w:spacing w:val="-2"/>
        </w:rPr>
        <w:t>stron</w:t>
      </w:r>
    </w:p>
    <w:p w:rsidR="00BE4800" w:rsidRDefault="00FB1BB2">
      <w:pPr>
        <w:pStyle w:val="Tekstpodstawowy"/>
        <w:spacing w:before="28"/>
      </w:pPr>
      <w:r>
        <w:t>Zmiany</w:t>
      </w:r>
      <w:r>
        <w:rPr>
          <w:spacing w:val="-8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przewidziane</w:t>
      </w:r>
      <w:r>
        <w:rPr>
          <w:spacing w:val="-8"/>
        </w:rPr>
        <w:t xml:space="preserve"> </w:t>
      </w:r>
      <w:r>
        <w:t>powyżej</w:t>
      </w:r>
      <w:r>
        <w:rPr>
          <w:spacing w:val="-7"/>
        </w:rPr>
        <w:t xml:space="preserve"> </w:t>
      </w:r>
      <w:r>
        <w:t>dopuszczalne</w:t>
      </w:r>
      <w:r>
        <w:rPr>
          <w:spacing w:val="-7"/>
        </w:rPr>
        <w:t xml:space="preserve"> </w:t>
      </w:r>
      <w:r>
        <w:t>są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następujących</w:t>
      </w:r>
      <w:r>
        <w:rPr>
          <w:spacing w:val="-7"/>
        </w:rPr>
        <w:t xml:space="preserve"> </w:t>
      </w:r>
      <w:r>
        <w:rPr>
          <w:spacing w:val="-2"/>
        </w:rPr>
        <w:t>warunkach:</w:t>
      </w:r>
    </w:p>
    <w:p w:rsidR="00BE4800" w:rsidRDefault="00FB1BB2">
      <w:pPr>
        <w:pStyle w:val="Akapitzlist"/>
        <w:numPr>
          <w:ilvl w:val="0"/>
          <w:numId w:val="4"/>
        </w:numPr>
        <w:tabs>
          <w:tab w:val="left" w:pos="558"/>
        </w:tabs>
        <w:spacing w:before="40" w:line="273" w:lineRule="auto"/>
        <w:ind w:right="217" w:firstLine="0"/>
        <w:jc w:val="both"/>
      </w:pPr>
      <w:r>
        <w:t xml:space="preserve">zmniejszenie zakresu przedmiotu umowy w granicach uzasadnionego interesu </w:t>
      </w:r>
      <w:r>
        <w:rPr>
          <w:spacing w:val="-2"/>
        </w:rPr>
        <w:t>Zamawiającego;</w:t>
      </w:r>
    </w:p>
    <w:p w:rsidR="00BE4800" w:rsidRDefault="00FB1BB2">
      <w:pPr>
        <w:pStyle w:val="Akapitzlist"/>
        <w:numPr>
          <w:ilvl w:val="0"/>
          <w:numId w:val="4"/>
        </w:numPr>
        <w:tabs>
          <w:tab w:val="left" w:pos="464"/>
        </w:tabs>
        <w:spacing w:before="4" w:line="276" w:lineRule="auto"/>
        <w:ind w:right="218" w:firstLine="0"/>
        <w:jc w:val="both"/>
      </w:pPr>
      <w:r>
        <w:t>w zakresie nie powodującym zwiększenia wynagrodzenia Wykonawcy określonego w niniejszej umowie. Zmiany w umowie mogą zostać wprowadzone jedynie w formie pisemnych aneksów do umowy podpisanych przez obie Strony, pod rygorem ich nieważności.</w:t>
      </w:r>
    </w:p>
    <w:p w:rsidR="00BE4800" w:rsidRDefault="00FB1BB2">
      <w:pPr>
        <w:pStyle w:val="Akapitzlist"/>
        <w:numPr>
          <w:ilvl w:val="0"/>
          <w:numId w:val="7"/>
        </w:numPr>
        <w:tabs>
          <w:tab w:val="left" w:pos="517"/>
        </w:tabs>
        <w:spacing w:before="1" w:line="276" w:lineRule="auto"/>
        <w:ind w:left="120" w:right="217" w:firstLine="0"/>
        <w:jc w:val="both"/>
      </w:pPr>
      <w:r>
        <w:t>Dopuszcza się możliwość udzielenia wykonawcom wyłonionym w trybie zasady konkurencyjności zamówień uzupełniających, w wysokości nieprzekraczającej 30% wartości zamówienia określonej w umowie zawartej z wykonawcą, o ile te zamówienia są zgodne z przedmiotem zamówienia podstawowego.</w:t>
      </w:r>
    </w:p>
    <w:p w:rsidR="00BE4800" w:rsidRDefault="00FB1BB2">
      <w:pPr>
        <w:pStyle w:val="Akapitzlist"/>
        <w:numPr>
          <w:ilvl w:val="0"/>
          <w:numId w:val="7"/>
        </w:numPr>
        <w:tabs>
          <w:tab w:val="left" w:pos="428"/>
        </w:tabs>
        <w:spacing w:line="276" w:lineRule="auto"/>
        <w:ind w:left="120" w:right="216" w:firstLine="0"/>
      </w:pPr>
      <w:r>
        <w:t>Dopuszcza</w:t>
      </w:r>
      <w:r>
        <w:rPr>
          <w:spacing w:val="40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możliwość</w:t>
      </w:r>
      <w:r>
        <w:rPr>
          <w:spacing w:val="40"/>
        </w:rPr>
        <w:t xml:space="preserve"> </w:t>
      </w:r>
      <w:r>
        <w:t>udzielenia</w:t>
      </w:r>
      <w:r>
        <w:rPr>
          <w:spacing w:val="40"/>
        </w:rPr>
        <w:t xml:space="preserve"> </w:t>
      </w:r>
      <w:r>
        <w:t>zamówień</w:t>
      </w:r>
      <w:r>
        <w:rPr>
          <w:spacing w:val="40"/>
        </w:rPr>
        <w:t xml:space="preserve"> </w:t>
      </w:r>
      <w:r>
        <w:t>dodatkowych,</w:t>
      </w:r>
      <w:r>
        <w:rPr>
          <w:spacing w:val="40"/>
        </w:rPr>
        <w:t xml:space="preserve"> </w:t>
      </w:r>
      <w:r>
        <w:t>nieobjętych</w:t>
      </w:r>
      <w:r>
        <w:rPr>
          <w:spacing w:val="40"/>
        </w:rPr>
        <w:t xml:space="preserve"> </w:t>
      </w:r>
      <w:r>
        <w:t>zamówieniem podstawowym i nieprzekraczających 30% wartości realizowanego zamówienia, niezbędnych do jego</w:t>
      </w:r>
      <w:r>
        <w:rPr>
          <w:spacing w:val="75"/>
        </w:rPr>
        <w:t xml:space="preserve"> </w:t>
      </w:r>
      <w:r>
        <w:t>prawidłowego</w:t>
      </w:r>
      <w:r>
        <w:rPr>
          <w:spacing w:val="75"/>
        </w:rPr>
        <w:t xml:space="preserve"> </w:t>
      </w:r>
      <w:r>
        <w:t>wykonania,</w:t>
      </w:r>
      <w:r>
        <w:rPr>
          <w:spacing w:val="75"/>
        </w:rPr>
        <w:t xml:space="preserve"> </w:t>
      </w:r>
      <w:r>
        <w:t>których</w:t>
      </w:r>
      <w:r>
        <w:rPr>
          <w:spacing w:val="75"/>
        </w:rPr>
        <w:t xml:space="preserve"> </w:t>
      </w:r>
      <w:r>
        <w:t>wykonanie</w:t>
      </w:r>
      <w:r>
        <w:rPr>
          <w:spacing w:val="75"/>
        </w:rPr>
        <w:t xml:space="preserve"> </w:t>
      </w:r>
      <w:r>
        <w:t>stało</w:t>
      </w:r>
      <w:r>
        <w:rPr>
          <w:spacing w:val="75"/>
        </w:rPr>
        <w:t xml:space="preserve"> </w:t>
      </w:r>
      <w:r>
        <w:t>się</w:t>
      </w:r>
      <w:r>
        <w:rPr>
          <w:spacing w:val="75"/>
        </w:rPr>
        <w:t xml:space="preserve"> </w:t>
      </w:r>
      <w:r>
        <w:t>konieczne</w:t>
      </w:r>
      <w:r>
        <w:rPr>
          <w:spacing w:val="75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skutek</w:t>
      </w:r>
      <w:r>
        <w:rPr>
          <w:spacing w:val="75"/>
        </w:rPr>
        <w:t xml:space="preserve"> </w:t>
      </w:r>
      <w:r>
        <w:t>sytuacji niemożliwej wcześniej do przewidzenia, jeżeli:</w:t>
      </w:r>
    </w:p>
    <w:p w:rsidR="00BE4800" w:rsidRDefault="00FB1BB2">
      <w:pPr>
        <w:pStyle w:val="Tekstpodstawowy"/>
        <w:spacing w:before="1" w:line="273" w:lineRule="auto"/>
      </w:pPr>
      <w:r>
        <w:t>a)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przyczyn</w:t>
      </w:r>
      <w:r>
        <w:rPr>
          <w:spacing w:val="80"/>
        </w:rPr>
        <w:t xml:space="preserve"> </w:t>
      </w:r>
      <w:r>
        <w:t>technicznych</w:t>
      </w:r>
      <w:r>
        <w:rPr>
          <w:spacing w:val="80"/>
        </w:rPr>
        <w:t xml:space="preserve"> </w:t>
      </w:r>
      <w:r>
        <w:t>lub</w:t>
      </w:r>
      <w:r>
        <w:rPr>
          <w:spacing w:val="80"/>
        </w:rPr>
        <w:t xml:space="preserve"> </w:t>
      </w:r>
      <w:r>
        <w:t>gospodarczych</w:t>
      </w:r>
      <w:r>
        <w:rPr>
          <w:spacing w:val="80"/>
        </w:rPr>
        <w:t xml:space="preserve"> </w:t>
      </w:r>
      <w:r>
        <w:t>oddzielenie</w:t>
      </w:r>
      <w:r>
        <w:rPr>
          <w:spacing w:val="80"/>
        </w:rPr>
        <w:t xml:space="preserve"> </w:t>
      </w:r>
      <w:r>
        <w:t>zamówienia</w:t>
      </w:r>
      <w:r>
        <w:rPr>
          <w:spacing w:val="80"/>
        </w:rPr>
        <w:t xml:space="preserve"> </w:t>
      </w:r>
      <w:r>
        <w:t>dodatkowego</w:t>
      </w:r>
      <w:r>
        <w:rPr>
          <w:spacing w:val="80"/>
        </w:rPr>
        <w:t xml:space="preserve"> </w:t>
      </w:r>
      <w:r>
        <w:t>od zamówienia podstawowego wymagałoby poniesienia niewspółmiernie wysokich kosztów</w:t>
      </w:r>
    </w:p>
    <w:p w:rsidR="00BE4800" w:rsidRDefault="00BE4800">
      <w:pPr>
        <w:pStyle w:val="Tekstpodstawowy"/>
        <w:spacing w:before="43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508"/>
        </w:tabs>
        <w:ind w:left="508" w:hanging="388"/>
      </w:pPr>
      <w:r>
        <w:t>PRZESŁANKI</w:t>
      </w:r>
      <w:r>
        <w:rPr>
          <w:spacing w:val="-10"/>
        </w:rPr>
        <w:t xml:space="preserve"> </w:t>
      </w:r>
      <w:r>
        <w:t>ODRZUCENIA</w:t>
      </w:r>
      <w:r>
        <w:rPr>
          <w:spacing w:val="-10"/>
        </w:rPr>
        <w:t xml:space="preserve"> </w:t>
      </w:r>
      <w:r>
        <w:rPr>
          <w:spacing w:val="-2"/>
        </w:rPr>
        <w:t>OFERTY:</w:t>
      </w:r>
    </w:p>
    <w:p w:rsidR="00BE4800" w:rsidRDefault="00FB1BB2">
      <w:pPr>
        <w:pStyle w:val="Tekstpodstawowy"/>
        <w:spacing w:before="36"/>
      </w:pPr>
      <w:r>
        <w:t>Zamawiający</w:t>
      </w:r>
      <w:r>
        <w:rPr>
          <w:spacing w:val="-9"/>
        </w:rPr>
        <w:t xml:space="preserve"> </w:t>
      </w:r>
      <w:r>
        <w:t>odrzuci</w:t>
      </w:r>
      <w:r>
        <w:rPr>
          <w:spacing w:val="-8"/>
        </w:rPr>
        <w:t xml:space="preserve"> </w:t>
      </w:r>
      <w:r>
        <w:t>ofertę,</w:t>
      </w:r>
      <w:r>
        <w:rPr>
          <w:spacing w:val="-8"/>
        </w:rPr>
        <w:t xml:space="preserve"> </w:t>
      </w:r>
      <w:r>
        <w:rPr>
          <w:spacing w:val="-2"/>
        </w:rPr>
        <w:t>jeżeli:</w:t>
      </w:r>
    </w:p>
    <w:p w:rsidR="00BE4800" w:rsidRDefault="00FB1BB2">
      <w:pPr>
        <w:pStyle w:val="Akapitzlist"/>
        <w:numPr>
          <w:ilvl w:val="0"/>
          <w:numId w:val="3"/>
        </w:numPr>
        <w:tabs>
          <w:tab w:val="left" w:pos="363"/>
        </w:tabs>
        <w:spacing w:before="39"/>
        <w:ind w:left="363" w:hanging="243"/>
      </w:pPr>
      <w:r>
        <w:t>jej</w:t>
      </w:r>
      <w:r>
        <w:rPr>
          <w:spacing w:val="-6"/>
        </w:rPr>
        <w:t xml:space="preserve"> </w:t>
      </w:r>
      <w:r>
        <w:t>treść</w:t>
      </w:r>
      <w:r>
        <w:rPr>
          <w:spacing w:val="-6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będzie</w:t>
      </w:r>
      <w:r>
        <w:rPr>
          <w:spacing w:val="-6"/>
        </w:rPr>
        <w:t xml:space="preserve"> </w:t>
      </w:r>
      <w:r>
        <w:t>odpowiadać</w:t>
      </w:r>
      <w:r>
        <w:rPr>
          <w:spacing w:val="-6"/>
        </w:rPr>
        <w:t xml:space="preserve"> </w:t>
      </w:r>
      <w:r>
        <w:t>treści</w:t>
      </w:r>
      <w:r>
        <w:rPr>
          <w:spacing w:val="-6"/>
        </w:rPr>
        <w:t xml:space="preserve"> </w:t>
      </w:r>
      <w:r>
        <w:t>zapytania</w:t>
      </w:r>
      <w:r>
        <w:rPr>
          <w:spacing w:val="-6"/>
        </w:rPr>
        <w:t xml:space="preserve"> </w:t>
      </w:r>
      <w:r>
        <w:rPr>
          <w:spacing w:val="-2"/>
        </w:rPr>
        <w:t>ofertowego.</w:t>
      </w:r>
    </w:p>
    <w:p w:rsidR="00BE4800" w:rsidRDefault="00FB1BB2">
      <w:pPr>
        <w:pStyle w:val="Akapitzlist"/>
        <w:numPr>
          <w:ilvl w:val="0"/>
          <w:numId w:val="3"/>
        </w:numPr>
        <w:tabs>
          <w:tab w:val="left" w:pos="363"/>
        </w:tabs>
        <w:spacing w:before="35"/>
        <w:ind w:left="363" w:hanging="243"/>
      </w:pPr>
      <w:r>
        <w:t>zostanie</w:t>
      </w:r>
      <w:r>
        <w:rPr>
          <w:spacing w:val="-9"/>
        </w:rPr>
        <w:t xml:space="preserve"> </w:t>
      </w:r>
      <w:r>
        <w:t>złożona</w:t>
      </w:r>
      <w:r>
        <w:rPr>
          <w:spacing w:val="-7"/>
        </w:rPr>
        <w:t xml:space="preserve"> </w:t>
      </w:r>
      <w:r>
        <w:t>po</w:t>
      </w:r>
      <w:r>
        <w:rPr>
          <w:spacing w:val="-7"/>
        </w:rPr>
        <w:t xml:space="preserve"> </w:t>
      </w:r>
      <w:r>
        <w:t>terminie</w:t>
      </w:r>
      <w:r>
        <w:rPr>
          <w:spacing w:val="-7"/>
        </w:rPr>
        <w:t xml:space="preserve"> </w:t>
      </w:r>
      <w:r>
        <w:t>składania</w:t>
      </w:r>
      <w:r>
        <w:rPr>
          <w:spacing w:val="-6"/>
        </w:rPr>
        <w:t xml:space="preserve"> </w:t>
      </w:r>
      <w:r>
        <w:rPr>
          <w:spacing w:val="-2"/>
        </w:rPr>
        <w:t>ofert.</w:t>
      </w:r>
    </w:p>
    <w:p w:rsidR="00BE4800" w:rsidRDefault="00FB1BB2">
      <w:pPr>
        <w:pStyle w:val="Akapitzlist"/>
        <w:numPr>
          <w:ilvl w:val="0"/>
          <w:numId w:val="3"/>
        </w:numPr>
        <w:tabs>
          <w:tab w:val="left" w:pos="363"/>
        </w:tabs>
        <w:spacing w:before="40"/>
        <w:ind w:left="363" w:hanging="243"/>
      </w:pPr>
      <w:r>
        <w:t>nie</w:t>
      </w:r>
      <w:r>
        <w:rPr>
          <w:spacing w:val="-5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rPr>
          <w:spacing w:val="-2"/>
        </w:rPr>
        <w:t>kompletna.</w:t>
      </w:r>
    </w:p>
    <w:p w:rsidR="009D34C2" w:rsidRPr="009D34C2" w:rsidRDefault="00FB1BB2" w:rsidP="009D34C2">
      <w:pPr>
        <w:pStyle w:val="Akapitzlist"/>
        <w:numPr>
          <w:ilvl w:val="0"/>
          <w:numId w:val="3"/>
        </w:numPr>
        <w:tabs>
          <w:tab w:val="left" w:pos="363"/>
        </w:tabs>
        <w:spacing w:before="109" w:line="276" w:lineRule="auto"/>
        <w:ind w:left="363" w:right="212" w:hanging="243"/>
        <w:jc w:val="both"/>
      </w:pPr>
      <w:r>
        <w:t>nie</w:t>
      </w:r>
      <w:r w:rsidRPr="009D34C2">
        <w:rPr>
          <w:spacing w:val="-7"/>
        </w:rPr>
        <w:t xml:space="preserve"> </w:t>
      </w:r>
      <w:r>
        <w:t>będzie</w:t>
      </w:r>
      <w:r w:rsidRPr="009D34C2">
        <w:rPr>
          <w:spacing w:val="-6"/>
        </w:rPr>
        <w:t xml:space="preserve"> </w:t>
      </w:r>
      <w:r>
        <w:t>spełniać</w:t>
      </w:r>
      <w:r w:rsidRPr="009D34C2">
        <w:rPr>
          <w:spacing w:val="-6"/>
        </w:rPr>
        <w:t xml:space="preserve"> </w:t>
      </w:r>
      <w:r>
        <w:t>wymogów</w:t>
      </w:r>
      <w:r w:rsidRPr="009D34C2">
        <w:rPr>
          <w:spacing w:val="-7"/>
        </w:rPr>
        <w:t xml:space="preserve"> </w:t>
      </w:r>
      <w:r>
        <w:t>stawianych</w:t>
      </w:r>
      <w:r w:rsidRPr="009D34C2">
        <w:rPr>
          <w:spacing w:val="-6"/>
        </w:rPr>
        <w:t xml:space="preserve"> </w:t>
      </w:r>
      <w:r>
        <w:t>w</w:t>
      </w:r>
      <w:r w:rsidRPr="009D34C2">
        <w:rPr>
          <w:spacing w:val="-6"/>
        </w:rPr>
        <w:t xml:space="preserve"> </w:t>
      </w:r>
      <w:r>
        <w:t>zapytaniu</w:t>
      </w:r>
      <w:r w:rsidRPr="009D34C2">
        <w:rPr>
          <w:spacing w:val="-6"/>
        </w:rPr>
        <w:t xml:space="preserve"> </w:t>
      </w:r>
      <w:r w:rsidRPr="009D34C2">
        <w:rPr>
          <w:spacing w:val="-2"/>
        </w:rPr>
        <w:t>ofertowym.</w:t>
      </w:r>
    </w:p>
    <w:p w:rsidR="00BE4800" w:rsidRDefault="00FB1BB2" w:rsidP="009D34C2">
      <w:pPr>
        <w:tabs>
          <w:tab w:val="left" w:pos="363"/>
        </w:tabs>
        <w:spacing w:before="109" w:line="276" w:lineRule="auto"/>
        <w:ind w:left="120" w:right="212"/>
        <w:jc w:val="both"/>
      </w:pPr>
      <w:r>
        <w:t>W</w:t>
      </w:r>
      <w:r w:rsidRPr="009D34C2">
        <w:rPr>
          <w:spacing w:val="-15"/>
        </w:rPr>
        <w:t xml:space="preserve"> </w:t>
      </w:r>
      <w:r>
        <w:t>celu</w:t>
      </w:r>
      <w:r w:rsidRPr="009D34C2">
        <w:rPr>
          <w:spacing w:val="-15"/>
        </w:rPr>
        <w:t xml:space="preserve"> </w:t>
      </w:r>
      <w:r>
        <w:t>uniknięcia</w:t>
      </w:r>
      <w:r w:rsidRPr="009D34C2">
        <w:rPr>
          <w:spacing w:val="-15"/>
        </w:rPr>
        <w:t xml:space="preserve"> </w:t>
      </w:r>
      <w:r>
        <w:t>konfliktu</w:t>
      </w:r>
      <w:r w:rsidRPr="009D34C2">
        <w:rPr>
          <w:spacing w:val="-15"/>
        </w:rPr>
        <w:t xml:space="preserve"> </w:t>
      </w:r>
      <w:r>
        <w:t>interesów</w:t>
      </w:r>
      <w:r w:rsidRPr="009D34C2">
        <w:rPr>
          <w:spacing w:val="-15"/>
        </w:rPr>
        <w:t xml:space="preserve"> </w:t>
      </w:r>
      <w:r>
        <w:t>zamówienia</w:t>
      </w:r>
      <w:r w:rsidRPr="009D34C2">
        <w:rPr>
          <w:spacing w:val="-15"/>
        </w:rPr>
        <w:t xml:space="preserve"> </w:t>
      </w:r>
      <w:r>
        <w:t>publiczne,</w:t>
      </w:r>
      <w:r w:rsidRPr="009D34C2">
        <w:rPr>
          <w:spacing w:val="-15"/>
        </w:rPr>
        <w:t xml:space="preserve"> </w:t>
      </w:r>
      <w:r>
        <w:t>udzielane</w:t>
      </w:r>
      <w:r w:rsidRPr="009D34C2">
        <w:rPr>
          <w:spacing w:val="-15"/>
        </w:rPr>
        <w:t xml:space="preserve"> </w:t>
      </w:r>
      <w:r>
        <w:t>przez</w:t>
      </w:r>
      <w:r w:rsidRPr="009D34C2">
        <w:rPr>
          <w:spacing w:val="-15"/>
        </w:rPr>
        <w:t xml:space="preserve"> </w:t>
      </w:r>
      <w:r>
        <w:t>Zamawiającego,</w:t>
      </w:r>
      <w:r w:rsidRPr="009D34C2">
        <w:rPr>
          <w:spacing w:val="-15"/>
        </w:rPr>
        <w:t xml:space="preserve"> </w:t>
      </w:r>
      <w:r>
        <w:t>nie mogą być udzielane podmiotom powiązanym z nim osobowo lub kapitałowo. Przez powiązania kapitałowe lub osobowe rozumie się wzajemne powiązania między Zamawiającym lub osobami upoważnionymi</w:t>
      </w:r>
      <w:r w:rsidRPr="009D34C2">
        <w:rPr>
          <w:spacing w:val="-10"/>
        </w:rPr>
        <w:t xml:space="preserve"> </w:t>
      </w:r>
      <w:r>
        <w:t>do</w:t>
      </w:r>
      <w:r w:rsidRPr="009D34C2">
        <w:rPr>
          <w:spacing w:val="-10"/>
        </w:rPr>
        <w:t xml:space="preserve"> </w:t>
      </w:r>
      <w:r>
        <w:t>zaciągania</w:t>
      </w:r>
      <w:r w:rsidRPr="009D34C2">
        <w:rPr>
          <w:spacing w:val="-10"/>
        </w:rPr>
        <w:t xml:space="preserve"> </w:t>
      </w:r>
      <w:r>
        <w:t>zobowiązań</w:t>
      </w:r>
      <w:r w:rsidRPr="009D34C2">
        <w:rPr>
          <w:spacing w:val="-10"/>
        </w:rPr>
        <w:t xml:space="preserve"> </w:t>
      </w:r>
      <w:r>
        <w:t>w</w:t>
      </w:r>
      <w:r w:rsidRPr="009D34C2">
        <w:rPr>
          <w:spacing w:val="-10"/>
        </w:rPr>
        <w:t xml:space="preserve"> </w:t>
      </w:r>
      <w:r>
        <w:t>imieniu</w:t>
      </w:r>
      <w:r w:rsidRPr="009D34C2">
        <w:rPr>
          <w:spacing w:val="-10"/>
        </w:rPr>
        <w:t xml:space="preserve"> </w:t>
      </w:r>
      <w:r>
        <w:t>Zamawiającego</w:t>
      </w:r>
      <w:r w:rsidRPr="009D34C2">
        <w:rPr>
          <w:spacing w:val="-10"/>
        </w:rPr>
        <w:t xml:space="preserve"> </w:t>
      </w:r>
      <w:r>
        <w:t>lub</w:t>
      </w:r>
      <w:r w:rsidRPr="009D34C2">
        <w:rPr>
          <w:spacing w:val="-9"/>
        </w:rPr>
        <w:t xml:space="preserve"> </w:t>
      </w:r>
      <w:r>
        <w:t>osobami</w:t>
      </w:r>
      <w:r w:rsidRPr="009D34C2">
        <w:rPr>
          <w:spacing w:val="-10"/>
        </w:rPr>
        <w:t xml:space="preserve"> </w:t>
      </w:r>
      <w:r>
        <w:t>wykonującymi w imieniu Zamawiającego czynności związane z przygotowaniem i przeprowadzeniem procedury wyboru wykonawcy a wykonawcą, polegające w szczególności na:</w:t>
      </w:r>
    </w:p>
    <w:p w:rsidR="00BE4800" w:rsidRDefault="00FB1BB2">
      <w:pPr>
        <w:pStyle w:val="Akapitzlist"/>
        <w:numPr>
          <w:ilvl w:val="1"/>
          <w:numId w:val="3"/>
        </w:numPr>
        <w:tabs>
          <w:tab w:val="left" w:pos="414"/>
        </w:tabs>
        <w:spacing w:before="242" w:line="276" w:lineRule="auto"/>
        <w:ind w:right="219" w:firstLine="0"/>
        <w:jc w:val="both"/>
      </w:pPr>
      <w:r>
        <w:t>uczestniczeniu w spółce jako wspólnik spółki cywilnej lub spółki osobowej, posiadaniu co najmniej</w:t>
      </w:r>
      <w:r>
        <w:rPr>
          <w:spacing w:val="-15"/>
        </w:rPr>
        <w:t xml:space="preserve"> </w:t>
      </w:r>
      <w:r>
        <w:t>10%</w:t>
      </w:r>
      <w:r>
        <w:rPr>
          <w:spacing w:val="-15"/>
        </w:rPr>
        <w:t xml:space="preserve"> </w:t>
      </w:r>
      <w:r>
        <w:t>udziałów</w:t>
      </w:r>
      <w:r>
        <w:rPr>
          <w:spacing w:val="-15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akcji</w:t>
      </w:r>
      <w:r>
        <w:rPr>
          <w:spacing w:val="-15"/>
        </w:rPr>
        <w:t xml:space="preserve"> </w:t>
      </w:r>
      <w:r>
        <w:t>(o</w:t>
      </w:r>
      <w:r>
        <w:rPr>
          <w:spacing w:val="-15"/>
        </w:rPr>
        <w:t xml:space="preserve"> </w:t>
      </w:r>
      <w:r>
        <w:t>ile</w:t>
      </w:r>
      <w:r>
        <w:rPr>
          <w:spacing w:val="-15"/>
        </w:rPr>
        <w:t xml:space="preserve"> </w:t>
      </w:r>
      <w:r>
        <w:t>niższy</w:t>
      </w:r>
      <w:r>
        <w:rPr>
          <w:spacing w:val="-15"/>
        </w:rPr>
        <w:t xml:space="preserve"> </w:t>
      </w:r>
      <w:r>
        <w:t>próg</w:t>
      </w:r>
      <w:r>
        <w:rPr>
          <w:spacing w:val="-15"/>
        </w:rPr>
        <w:t xml:space="preserve"> </w:t>
      </w:r>
      <w:r>
        <w:t>nie</w:t>
      </w:r>
      <w:r>
        <w:rPr>
          <w:spacing w:val="-15"/>
        </w:rPr>
        <w:t xml:space="preserve"> </w:t>
      </w:r>
      <w:r>
        <w:t>wynika</w:t>
      </w:r>
      <w:r>
        <w:rPr>
          <w:spacing w:val="-15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przepisów</w:t>
      </w:r>
      <w:r>
        <w:rPr>
          <w:spacing w:val="-15"/>
        </w:rPr>
        <w:t xml:space="preserve"> </w:t>
      </w:r>
      <w:r>
        <w:t>prawa),</w:t>
      </w:r>
      <w:r>
        <w:rPr>
          <w:spacing w:val="-15"/>
        </w:rPr>
        <w:t xml:space="preserve"> </w:t>
      </w:r>
      <w:r>
        <w:t>pełnieniu</w:t>
      </w:r>
      <w:r>
        <w:rPr>
          <w:spacing w:val="-15"/>
        </w:rPr>
        <w:t xml:space="preserve"> </w:t>
      </w:r>
      <w:r>
        <w:t>funkcji członka organu nadzorczego lub zarządzającego, prokurenta, pełnomocnika,</w:t>
      </w:r>
    </w:p>
    <w:p w:rsidR="00BE4800" w:rsidRDefault="00FB1BB2">
      <w:pPr>
        <w:pStyle w:val="Akapitzlist"/>
        <w:numPr>
          <w:ilvl w:val="1"/>
          <w:numId w:val="3"/>
        </w:numPr>
        <w:tabs>
          <w:tab w:val="left" w:pos="401"/>
        </w:tabs>
        <w:spacing w:line="276" w:lineRule="auto"/>
        <w:ind w:right="214" w:firstLine="0"/>
        <w:jc w:val="both"/>
      </w:pPr>
      <w:r>
        <w:t xml:space="preserve">pozostawaniu w związku małżeńskim, w stosunku pokrewieństwa lub powinowactwa w linii prostej, pokrewieństwa lub powinowactwa w linii bocznej do drugiego stopnia, lub związaniu z </w:t>
      </w:r>
      <w:r>
        <w:lastRenderedPageBreak/>
        <w:t>tytułu</w:t>
      </w:r>
      <w:r>
        <w:rPr>
          <w:spacing w:val="-16"/>
        </w:rPr>
        <w:t xml:space="preserve"> </w:t>
      </w:r>
      <w:r>
        <w:t>przysposobienia,</w:t>
      </w:r>
      <w:r>
        <w:rPr>
          <w:spacing w:val="-15"/>
        </w:rPr>
        <w:t xml:space="preserve"> </w:t>
      </w:r>
      <w:r>
        <w:t>opieki</w:t>
      </w:r>
      <w:r>
        <w:rPr>
          <w:spacing w:val="-15"/>
        </w:rPr>
        <w:t xml:space="preserve"> </w:t>
      </w:r>
      <w:r>
        <w:t>lub</w:t>
      </w:r>
      <w:r>
        <w:rPr>
          <w:spacing w:val="-16"/>
        </w:rPr>
        <w:t xml:space="preserve"> </w:t>
      </w:r>
      <w:r>
        <w:t>kurateli</w:t>
      </w:r>
      <w:r>
        <w:rPr>
          <w:spacing w:val="-15"/>
        </w:rPr>
        <w:t xml:space="preserve"> </w:t>
      </w:r>
      <w:r>
        <w:t>albo</w:t>
      </w:r>
      <w:r>
        <w:rPr>
          <w:spacing w:val="-15"/>
        </w:rPr>
        <w:t xml:space="preserve"> </w:t>
      </w:r>
      <w:r>
        <w:t>pozostawaniu</w:t>
      </w:r>
      <w:r>
        <w:rPr>
          <w:spacing w:val="-15"/>
        </w:rPr>
        <w:t xml:space="preserve"> </w:t>
      </w:r>
      <w:r>
        <w:t>we</w:t>
      </w:r>
      <w:r>
        <w:rPr>
          <w:spacing w:val="-16"/>
        </w:rPr>
        <w:t xml:space="preserve"> </w:t>
      </w:r>
      <w:r>
        <w:t>wspólnym</w:t>
      </w:r>
      <w:r>
        <w:rPr>
          <w:spacing w:val="-15"/>
        </w:rPr>
        <w:t xml:space="preserve"> </w:t>
      </w:r>
      <w:r>
        <w:t>pożyciu</w:t>
      </w:r>
      <w:r>
        <w:rPr>
          <w:spacing w:val="-15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t>wykonawcą, jego zastępcą prawnym lub członkami organów zarządzających lub organów nadzorczych wykonawców ubiegających się o udzielenie zamówienia,</w:t>
      </w:r>
    </w:p>
    <w:p w:rsidR="00BE4800" w:rsidRDefault="00FB1BB2">
      <w:pPr>
        <w:pStyle w:val="Akapitzlist"/>
        <w:numPr>
          <w:ilvl w:val="1"/>
          <w:numId w:val="3"/>
        </w:numPr>
        <w:tabs>
          <w:tab w:val="left" w:pos="461"/>
        </w:tabs>
        <w:spacing w:line="276" w:lineRule="auto"/>
        <w:ind w:right="217" w:firstLine="0"/>
        <w:jc w:val="both"/>
      </w:pPr>
      <w:r>
        <w:t>pozostawaniu z wykonawcą w takim stosunku prawnym lub faktycznym, że istnieje uzasadniona wątpliwość co do ich bezstronności lub niezależności w związku z postępowaniem o udzielenie zamówienia</w:t>
      </w:r>
    </w:p>
    <w:p w:rsidR="00BE4800" w:rsidRDefault="00BE4800">
      <w:pPr>
        <w:pStyle w:val="Tekstpodstawowy"/>
        <w:spacing w:before="36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568"/>
        </w:tabs>
        <w:ind w:left="568" w:hanging="448"/>
        <w:jc w:val="both"/>
      </w:pPr>
      <w:r>
        <w:t>POSTANOWIENIA</w:t>
      </w:r>
      <w:r>
        <w:rPr>
          <w:spacing w:val="-13"/>
        </w:rPr>
        <w:t xml:space="preserve"> </w:t>
      </w:r>
      <w:r>
        <w:rPr>
          <w:spacing w:val="-2"/>
        </w:rPr>
        <w:t>KOŃCOWE: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427"/>
        </w:tabs>
        <w:spacing w:before="40" w:line="276" w:lineRule="auto"/>
        <w:ind w:right="218" w:firstLine="0"/>
      </w:pPr>
      <w:r>
        <w:t>O</w:t>
      </w:r>
      <w:r>
        <w:rPr>
          <w:spacing w:val="40"/>
        </w:rPr>
        <w:t xml:space="preserve"> </w:t>
      </w:r>
      <w:r>
        <w:t>wynikach</w:t>
      </w:r>
      <w:r>
        <w:rPr>
          <w:spacing w:val="40"/>
        </w:rPr>
        <w:t xml:space="preserve"> </w:t>
      </w:r>
      <w:r>
        <w:t>postępowania</w:t>
      </w:r>
      <w:r>
        <w:rPr>
          <w:spacing w:val="40"/>
        </w:rPr>
        <w:t xml:space="preserve"> </w:t>
      </w:r>
      <w:r>
        <w:t>Zamawiający</w:t>
      </w:r>
      <w:r>
        <w:rPr>
          <w:spacing w:val="40"/>
        </w:rPr>
        <w:t xml:space="preserve"> </w:t>
      </w:r>
      <w:r>
        <w:t>poinformuje</w:t>
      </w:r>
      <w:r>
        <w:rPr>
          <w:spacing w:val="40"/>
        </w:rPr>
        <w:t xml:space="preserve"> </w:t>
      </w:r>
      <w:r>
        <w:t>wszystkich</w:t>
      </w:r>
      <w:r>
        <w:rPr>
          <w:spacing w:val="40"/>
        </w:rPr>
        <w:t xml:space="preserve"> </w:t>
      </w:r>
      <w:r>
        <w:t>Oferentów</w:t>
      </w:r>
      <w:r>
        <w:rPr>
          <w:spacing w:val="40"/>
        </w:rPr>
        <w:t xml:space="preserve"> </w:t>
      </w:r>
      <w:r>
        <w:t xml:space="preserve">niezwłocznie poprzez upublicznienie informacji na stronie internetowej </w:t>
      </w:r>
      <w:r>
        <w:rPr>
          <w:spacing w:val="-2"/>
        </w:rPr>
        <w:t>https://bazakonkurencyjnosci.funduszeeuropejskie.gov.pl/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363"/>
        </w:tabs>
        <w:spacing w:line="278" w:lineRule="auto"/>
        <w:ind w:right="217" w:firstLine="0"/>
        <w:jc w:val="both"/>
      </w:pPr>
      <w:r>
        <w:t>Złożenie</w:t>
      </w:r>
      <w:r>
        <w:rPr>
          <w:spacing w:val="-4"/>
        </w:rPr>
        <w:t xml:space="preserve"> </w:t>
      </w:r>
      <w:r>
        <w:t>oferty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stanowi</w:t>
      </w:r>
      <w:r>
        <w:rPr>
          <w:spacing w:val="-3"/>
        </w:rPr>
        <w:t xml:space="preserve"> </w:t>
      </w:r>
      <w:r>
        <w:t>zawarcia</w:t>
      </w:r>
      <w:r>
        <w:rPr>
          <w:spacing w:val="-4"/>
        </w:rPr>
        <w:t xml:space="preserve"> </w:t>
      </w:r>
      <w:r>
        <w:t>umowy.</w:t>
      </w:r>
      <w:r>
        <w:rPr>
          <w:spacing w:val="-3"/>
        </w:rPr>
        <w:t xml:space="preserve"> </w:t>
      </w:r>
      <w:r>
        <w:t>Umowa</w:t>
      </w:r>
      <w:r>
        <w:rPr>
          <w:spacing w:val="-4"/>
        </w:rPr>
        <w:t xml:space="preserve"> </w:t>
      </w:r>
      <w:r>
        <w:t>zostanie</w:t>
      </w:r>
      <w:r>
        <w:rPr>
          <w:spacing w:val="-4"/>
        </w:rPr>
        <w:t xml:space="preserve"> </w:t>
      </w:r>
      <w:r>
        <w:t>zawarta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chwilą</w:t>
      </w:r>
      <w:r>
        <w:rPr>
          <w:spacing w:val="-4"/>
        </w:rPr>
        <w:t xml:space="preserve"> </w:t>
      </w:r>
      <w:r>
        <w:t>podpisania</w:t>
      </w:r>
      <w:r>
        <w:rPr>
          <w:spacing w:val="-4"/>
        </w:rPr>
        <w:t xml:space="preserve"> </w:t>
      </w:r>
      <w:r>
        <w:t>jej przez Zamawiającego i Wykonawcę, którego oferta zostanie uznana za najkorzystniejszą wg. określonych kryteriów oceny ofert.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368"/>
        </w:tabs>
        <w:spacing w:line="278" w:lineRule="auto"/>
        <w:ind w:right="218" w:firstLine="0"/>
        <w:jc w:val="both"/>
      </w:pPr>
      <w:r>
        <w:t xml:space="preserve">Oferty, niespełniające któregokolwiek z wymagań zawartych w zapytaniu ofertowym nie będą </w:t>
      </w:r>
      <w:r>
        <w:rPr>
          <w:spacing w:val="-2"/>
        </w:rPr>
        <w:t>rozpatrywane.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368"/>
        </w:tabs>
        <w:spacing w:line="278" w:lineRule="auto"/>
        <w:ind w:right="218" w:firstLine="0"/>
        <w:jc w:val="both"/>
      </w:pPr>
      <w:r>
        <w:t>Zamawiający nie dopuszcza składania ofert wariantowych. Oferty wariantowe nie będą brane pod uwagę.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372"/>
        </w:tabs>
        <w:spacing w:line="273" w:lineRule="auto"/>
        <w:ind w:right="219" w:firstLine="0"/>
        <w:jc w:val="both"/>
      </w:pPr>
      <w:r>
        <w:t>Zamawiający zastrzega sobie możliwość przedłużenia terminu przeznaczonego na składanie ofert oraz terminu przeznaczonego na dokonanie oceny złożonych ofert.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496"/>
        </w:tabs>
        <w:spacing w:line="276" w:lineRule="auto"/>
        <w:ind w:right="217" w:firstLine="0"/>
        <w:jc w:val="both"/>
      </w:pPr>
      <w:r>
        <w:t xml:space="preserve">Postępowanie jest prowadzone w trybie zapytania ofertowego zgodnie z zasadą konkurencyjności określoną w Wytycznych dotyczących kwalifikowalności wydatków na lata 2021-2027, bez zastosowania przepisów ustawy z dnia 29 stycznia 2014 r. Prawo zamówień </w:t>
      </w:r>
      <w:r>
        <w:rPr>
          <w:spacing w:val="-2"/>
        </w:rPr>
        <w:t>publicznych.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370"/>
        </w:tabs>
        <w:spacing w:line="278" w:lineRule="auto"/>
        <w:ind w:right="220" w:firstLine="0"/>
        <w:jc w:val="both"/>
      </w:pPr>
      <w:r>
        <w:t>W związku z sytuacją opisaną w pkt. 6 wykonawcy nie przysługują żadne środki odwoławcze przewidziane w wyżej cytowanej ustawie.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363"/>
        </w:tabs>
        <w:spacing w:line="273" w:lineRule="auto"/>
        <w:ind w:right="3927" w:firstLine="0"/>
      </w:pPr>
      <w:r>
        <w:t>Zapytanie</w:t>
      </w:r>
      <w:r>
        <w:rPr>
          <w:spacing w:val="-8"/>
        </w:rPr>
        <w:t xml:space="preserve"> </w:t>
      </w:r>
      <w:r>
        <w:t>zostało</w:t>
      </w:r>
      <w:r>
        <w:rPr>
          <w:spacing w:val="-8"/>
        </w:rPr>
        <w:t xml:space="preserve"> </w:t>
      </w:r>
      <w:r>
        <w:t>upublicznione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stronie</w:t>
      </w:r>
      <w:r>
        <w:rPr>
          <w:spacing w:val="-8"/>
        </w:rPr>
        <w:t xml:space="preserve"> </w:t>
      </w:r>
      <w:r>
        <w:t xml:space="preserve">internetowej </w:t>
      </w:r>
      <w:r>
        <w:rPr>
          <w:color w:val="0000FF"/>
          <w:spacing w:val="-2"/>
        </w:rPr>
        <w:t>https://bazakonkurencyjnosci.funduszeeuropejskie.gov.pl/</w:t>
      </w:r>
    </w:p>
    <w:p w:rsidR="009D34C2" w:rsidRDefault="00FB1BB2" w:rsidP="009D34C2">
      <w:pPr>
        <w:pStyle w:val="Akapitzlist"/>
        <w:numPr>
          <w:ilvl w:val="0"/>
          <w:numId w:val="2"/>
        </w:numPr>
        <w:tabs>
          <w:tab w:val="left" w:pos="446"/>
        </w:tabs>
        <w:spacing w:before="109" w:line="276" w:lineRule="auto"/>
        <w:ind w:right="216" w:firstLine="0"/>
        <w:jc w:val="both"/>
      </w:pPr>
      <w:r>
        <w:t>Oferent,</w:t>
      </w:r>
      <w:r w:rsidRPr="009D34C2">
        <w:rPr>
          <w:spacing w:val="79"/>
        </w:rPr>
        <w:t xml:space="preserve"> </w:t>
      </w:r>
      <w:r>
        <w:t>którego</w:t>
      </w:r>
      <w:r w:rsidRPr="009D34C2">
        <w:rPr>
          <w:spacing w:val="79"/>
        </w:rPr>
        <w:t xml:space="preserve"> </w:t>
      </w:r>
      <w:r>
        <w:t>oferta</w:t>
      </w:r>
      <w:r w:rsidRPr="009D34C2">
        <w:rPr>
          <w:spacing w:val="79"/>
        </w:rPr>
        <w:t xml:space="preserve"> </w:t>
      </w:r>
      <w:r>
        <w:t>zostanie</w:t>
      </w:r>
      <w:r w:rsidRPr="009D34C2">
        <w:rPr>
          <w:spacing w:val="79"/>
        </w:rPr>
        <w:t xml:space="preserve"> </w:t>
      </w:r>
      <w:r>
        <w:t>wybrana</w:t>
      </w:r>
      <w:r w:rsidRPr="009D34C2">
        <w:rPr>
          <w:spacing w:val="79"/>
        </w:rPr>
        <w:t xml:space="preserve"> </w:t>
      </w:r>
      <w:r>
        <w:t>zobowiązany</w:t>
      </w:r>
      <w:r w:rsidRPr="009D34C2">
        <w:rPr>
          <w:spacing w:val="79"/>
        </w:rPr>
        <w:t xml:space="preserve"> </w:t>
      </w:r>
      <w:r>
        <w:t>jest</w:t>
      </w:r>
      <w:r w:rsidRPr="009D34C2">
        <w:rPr>
          <w:spacing w:val="79"/>
        </w:rPr>
        <w:t xml:space="preserve"> </w:t>
      </w:r>
      <w:r>
        <w:t>podpisać</w:t>
      </w:r>
      <w:r w:rsidRPr="009D34C2">
        <w:rPr>
          <w:spacing w:val="79"/>
        </w:rPr>
        <w:t xml:space="preserve"> </w:t>
      </w:r>
      <w:r>
        <w:t>umowę</w:t>
      </w:r>
      <w:r w:rsidRPr="009D34C2">
        <w:rPr>
          <w:spacing w:val="79"/>
        </w:rPr>
        <w:t xml:space="preserve"> </w:t>
      </w:r>
      <w:r>
        <w:t>o</w:t>
      </w:r>
      <w:r w:rsidRPr="009D34C2">
        <w:rPr>
          <w:spacing w:val="79"/>
        </w:rPr>
        <w:t xml:space="preserve"> </w:t>
      </w:r>
      <w:r>
        <w:t>treści odpowiadającej złożonej ofercie, w miejscu i terminie wskazanym przez Zamawiającego.</w:t>
      </w:r>
    </w:p>
    <w:p w:rsidR="00BE4800" w:rsidRDefault="00FB1BB2" w:rsidP="009D34C2">
      <w:pPr>
        <w:pStyle w:val="Akapitzlist"/>
        <w:numPr>
          <w:ilvl w:val="0"/>
          <w:numId w:val="2"/>
        </w:numPr>
        <w:tabs>
          <w:tab w:val="left" w:pos="446"/>
        </w:tabs>
        <w:spacing w:before="109" w:line="276" w:lineRule="auto"/>
        <w:ind w:right="216" w:firstLine="0"/>
        <w:jc w:val="both"/>
      </w:pPr>
      <w:r>
        <w:t>Zamawiający może w każdym czasie bez podania przyczyny odwołać lub zmienić treść niniejszego Zapytania Ofertowego. Jeżeli zmiany będą miały wpływ na treść ofert składanych w toku postępowania, Zamawiający przedłuży termin składania ofert.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518"/>
        </w:tabs>
        <w:spacing w:before="1" w:line="276" w:lineRule="auto"/>
        <w:ind w:right="212" w:firstLine="0"/>
        <w:jc w:val="both"/>
      </w:pPr>
      <w:r>
        <w:t>Gdy treść oferty oraz złożonych przez Oferentów dokumentów jest niepełna, lub zawiera nieścisłości w stosunku do zakresu wymaganego w zapytaniu ofertowym, Zamawiający może zwrócić się do Oferentów o uzupełnienie braków lub udzielenie wyjaśnień na piśmie, w wyznaczonym terminie. Uzupełniane dokumenty mogą mieć późniejsze daty wystawienia od terminu składania ofert do przedmiotowego postępowania, o ile potwierdzają spełnianie przez Wykonawcę warunków udziału w postępowaniu, nie później niż w dniu, w którym upłynął termin składania ofert.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476"/>
        </w:tabs>
        <w:spacing w:line="276" w:lineRule="auto"/>
        <w:ind w:right="214" w:firstLine="0"/>
        <w:jc w:val="both"/>
      </w:pPr>
      <w:r>
        <w:t>Zamawiający</w:t>
      </w:r>
      <w:r>
        <w:rPr>
          <w:spacing w:val="-13"/>
        </w:rPr>
        <w:t xml:space="preserve"> </w:t>
      </w:r>
      <w:r>
        <w:t>zastrzega</w:t>
      </w:r>
      <w:r>
        <w:rPr>
          <w:spacing w:val="-13"/>
        </w:rPr>
        <w:t xml:space="preserve"> </w:t>
      </w:r>
      <w:r>
        <w:t>sobie</w:t>
      </w:r>
      <w:r>
        <w:rPr>
          <w:spacing w:val="-13"/>
        </w:rPr>
        <w:t xml:space="preserve"> </w:t>
      </w:r>
      <w:r>
        <w:t>prawo</w:t>
      </w:r>
      <w:r>
        <w:rPr>
          <w:spacing w:val="-13"/>
        </w:rPr>
        <w:t xml:space="preserve"> </w:t>
      </w:r>
      <w:r>
        <w:t>poprawienia</w:t>
      </w:r>
      <w:r>
        <w:rPr>
          <w:spacing w:val="-13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tekście</w:t>
      </w:r>
      <w:r>
        <w:rPr>
          <w:spacing w:val="-13"/>
        </w:rPr>
        <w:t xml:space="preserve"> </w:t>
      </w:r>
      <w:r>
        <w:t>oferty</w:t>
      </w:r>
      <w:r>
        <w:rPr>
          <w:spacing w:val="-13"/>
        </w:rPr>
        <w:t xml:space="preserve"> </w:t>
      </w:r>
      <w:r>
        <w:t>oczywistej</w:t>
      </w:r>
      <w:r>
        <w:rPr>
          <w:spacing w:val="-13"/>
        </w:rPr>
        <w:t xml:space="preserve"> </w:t>
      </w:r>
      <w:r>
        <w:t>omyłki</w:t>
      </w:r>
      <w:r>
        <w:rPr>
          <w:spacing w:val="-13"/>
        </w:rPr>
        <w:t xml:space="preserve"> </w:t>
      </w:r>
      <w:r>
        <w:t xml:space="preserve">pisarskiej i omyłki rachunkowej w obliczeniu ceny, z uwzględnieniem konsekwencji rachunkowych dokonanych poprawek, niezwłocznie zawiadamiając o tym Wykonawcę, którego oferta została </w:t>
      </w:r>
      <w:r>
        <w:rPr>
          <w:spacing w:val="-2"/>
        </w:rPr>
        <w:t>poprawiona.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584"/>
        </w:tabs>
        <w:spacing w:before="1" w:line="273" w:lineRule="auto"/>
        <w:ind w:right="217" w:firstLine="0"/>
        <w:jc w:val="both"/>
      </w:pPr>
      <w:r>
        <w:lastRenderedPageBreak/>
        <w:t>Zamawiający może żądać od wykonawcy wyjaśnień dotyczących treści oferty oraz uzupełnienia żądanych dokumentów.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485"/>
        </w:tabs>
        <w:spacing w:before="4"/>
        <w:ind w:left="485" w:hanging="365"/>
        <w:jc w:val="both"/>
      </w:pPr>
      <w:r>
        <w:t>Zamawiający</w:t>
      </w:r>
      <w:r>
        <w:rPr>
          <w:spacing w:val="-9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przewiduje</w:t>
      </w:r>
      <w:r>
        <w:rPr>
          <w:spacing w:val="-8"/>
        </w:rPr>
        <w:t xml:space="preserve"> </w:t>
      </w:r>
      <w:r>
        <w:t>płatności</w:t>
      </w:r>
      <w:r>
        <w:rPr>
          <w:spacing w:val="-8"/>
        </w:rPr>
        <w:t xml:space="preserve"> </w:t>
      </w:r>
      <w:r>
        <w:rPr>
          <w:spacing w:val="-2"/>
        </w:rPr>
        <w:t>zaliczkowych.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570"/>
        </w:tabs>
        <w:spacing w:before="35" w:line="278" w:lineRule="auto"/>
        <w:ind w:right="216" w:firstLine="0"/>
        <w:jc w:val="both"/>
      </w:pPr>
      <w:r>
        <w:t>Zamawiający dopuszcza możliwość</w:t>
      </w:r>
      <w:r>
        <w:rPr>
          <w:spacing w:val="-2"/>
        </w:rPr>
        <w:t xml:space="preserve"> </w:t>
      </w:r>
      <w:r>
        <w:t xml:space="preserve">negocjacji cenowych z trzema Oferentami, którzy spełniają wymagania Zapytania i złożyli najkorzystniejszą ofertę (trzech Oferentów z najniższą </w:t>
      </w:r>
      <w:r>
        <w:rPr>
          <w:spacing w:val="-2"/>
        </w:rPr>
        <w:t>ceną).</w:t>
      </w:r>
    </w:p>
    <w:sectPr w:rsidR="00BE4800" w:rsidSect="009D34C2">
      <w:headerReference w:type="default" r:id="rId7"/>
      <w:pgSz w:w="12240" w:h="15840"/>
      <w:pgMar w:top="1702" w:right="1220" w:bottom="1135" w:left="1320" w:header="72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E3A" w:rsidRDefault="003F5E3A">
      <w:r>
        <w:separator/>
      </w:r>
    </w:p>
  </w:endnote>
  <w:endnote w:type="continuationSeparator" w:id="0">
    <w:p w:rsidR="003F5E3A" w:rsidRDefault="003F5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tserrat-Ligh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E3A" w:rsidRDefault="003F5E3A">
      <w:r>
        <w:separator/>
      </w:r>
    </w:p>
  </w:footnote>
  <w:footnote w:type="continuationSeparator" w:id="0">
    <w:p w:rsidR="003F5E3A" w:rsidRDefault="003F5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800" w:rsidRDefault="00FB1BB2">
    <w:pPr>
      <w:pStyle w:val="Tekstpodstawowy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443456" behindDoc="1" locked="0" layoutInCell="1" allowOverlap="1">
          <wp:simplePos x="0" y="0"/>
          <wp:positionH relativeFrom="page">
            <wp:posOffset>914400</wp:posOffset>
          </wp:positionH>
          <wp:positionV relativeFrom="page">
            <wp:posOffset>457200</wp:posOffset>
          </wp:positionV>
          <wp:extent cx="5765800" cy="368300"/>
          <wp:effectExtent l="0" t="0" r="0" b="0"/>
          <wp:wrapNone/>
          <wp:docPr id="2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5800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44E64"/>
    <w:multiLevelType w:val="hybridMultilevel"/>
    <w:tmpl w:val="2F509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38E1"/>
    <w:multiLevelType w:val="hybridMultilevel"/>
    <w:tmpl w:val="8932DBD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202274CB"/>
    <w:multiLevelType w:val="hybridMultilevel"/>
    <w:tmpl w:val="E7E49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A0509"/>
    <w:multiLevelType w:val="hybridMultilevel"/>
    <w:tmpl w:val="B4B04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7666D"/>
    <w:multiLevelType w:val="hybridMultilevel"/>
    <w:tmpl w:val="7FA42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13B96"/>
    <w:multiLevelType w:val="hybridMultilevel"/>
    <w:tmpl w:val="6D586BEC"/>
    <w:lvl w:ilvl="0" w:tplc="B35EBC38">
      <w:start w:val="1"/>
      <w:numFmt w:val="lowerLetter"/>
      <w:lvlText w:val="%1)"/>
      <w:lvlJc w:val="left"/>
      <w:pPr>
        <w:ind w:left="8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56C3F40">
      <w:numFmt w:val="bullet"/>
      <w:lvlText w:val="•"/>
      <w:lvlJc w:val="left"/>
      <w:pPr>
        <w:ind w:left="1726" w:hanging="360"/>
      </w:pPr>
      <w:rPr>
        <w:rFonts w:hint="default"/>
        <w:lang w:val="pl-PL" w:eastAsia="en-US" w:bidi="ar-SA"/>
      </w:rPr>
    </w:lvl>
    <w:lvl w:ilvl="2" w:tplc="FA6A7D14">
      <w:numFmt w:val="bullet"/>
      <w:lvlText w:val="•"/>
      <w:lvlJc w:val="left"/>
      <w:pPr>
        <w:ind w:left="2612" w:hanging="360"/>
      </w:pPr>
      <w:rPr>
        <w:rFonts w:hint="default"/>
        <w:lang w:val="pl-PL" w:eastAsia="en-US" w:bidi="ar-SA"/>
      </w:rPr>
    </w:lvl>
    <w:lvl w:ilvl="3" w:tplc="C5480672">
      <w:numFmt w:val="bullet"/>
      <w:lvlText w:val="•"/>
      <w:lvlJc w:val="left"/>
      <w:pPr>
        <w:ind w:left="3498" w:hanging="360"/>
      </w:pPr>
      <w:rPr>
        <w:rFonts w:hint="default"/>
        <w:lang w:val="pl-PL" w:eastAsia="en-US" w:bidi="ar-SA"/>
      </w:rPr>
    </w:lvl>
    <w:lvl w:ilvl="4" w:tplc="7CE291EA">
      <w:numFmt w:val="bullet"/>
      <w:lvlText w:val="•"/>
      <w:lvlJc w:val="left"/>
      <w:pPr>
        <w:ind w:left="4384" w:hanging="360"/>
      </w:pPr>
      <w:rPr>
        <w:rFonts w:hint="default"/>
        <w:lang w:val="pl-PL" w:eastAsia="en-US" w:bidi="ar-SA"/>
      </w:rPr>
    </w:lvl>
    <w:lvl w:ilvl="5" w:tplc="4C663FF6">
      <w:numFmt w:val="bullet"/>
      <w:lvlText w:val="•"/>
      <w:lvlJc w:val="left"/>
      <w:pPr>
        <w:ind w:left="5270" w:hanging="360"/>
      </w:pPr>
      <w:rPr>
        <w:rFonts w:hint="default"/>
        <w:lang w:val="pl-PL" w:eastAsia="en-US" w:bidi="ar-SA"/>
      </w:rPr>
    </w:lvl>
    <w:lvl w:ilvl="6" w:tplc="2B280E38">
      <w:numFmt w:val="bullet"/>
      <w:lvlText w:val="•"/>
      <w:lvlJc w:val="left"/>
      <w:pPr>
        <w:ind w:left="6156" w:hanging="360"/>
      </w:pPr>
      <w:rPr>
        <w:rFonts w:hint="default"/>
        <w:lang w:val="pl-PL" w:eastAsia="en-US" w:bidi="ar-SA"/>
      </w:rPr>
    </w:lvl>
    <w:lvl w:ilvl="7" w:tplc="C80864E2">
      <w:numFmt w:val="bullet"/>
      <w:lvlText w:val="•"/>
      <w:lvlJc w:val="left"/>
      <w:pPr>
        <w:ind w:left="7042" w:hanging="360"/>
      </w:pPr>
      <w:rPr>
        <w:rFonts w:hint="default"/>
        <w:lang w:val="pl-PL" w:eastAsia="en-US" w:bidi="ar-SA"/>
      </w:rPr>
    </w:lvl>
    <w:lvl w:ilvl="8" w:tplc="A732A514">
      <w:numFmt w:val="bullet"/>
      <w:lvlText w:val="•"/>
      <w:lvlJc w:val="left"/>
      <w:pPr>
        <w:ind w:left="7928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C143D1A"/>
    <w:multiLevelType w:val="hybridMultilevel"/>
    <w:tmpl w:val="AFFA7894"/>
    <w:lvl w:ilvl="0" w:tplc="5EFC6018">
      <w:start w:val="1"/>
      <w:numFmt w:val="upperRoman"/>
      <w:lvlText w:val="%1."/>
      <w:lvlJc w:val="left"/>
      <w:pPr>
        <w:ind w:left="303" w:hanging="184"/>
      </w:pPr>
      <w:rPr>
        <w:rFonts w:hint="default"/>
        <w:spacing w:val="-1"/>
        <w:w w:val="92"/>
        <w:lang w:val="pl-PL" w:eastAsia="en-US" w:bidi="ar-SA"/>
      </w:rPr>
    </w:lvl>
    <w:lvl w:ilvl="1" w:tplc="F880E3C6">
      <w:numFmt w:val="bullet"/>
      <w:lvlText w:val="-"/>
      <w:lvlJc w:val="left"/>
      <w:pPr>
        <w:ind w:left="254" w:hanging="135"/>
      </w:pPr>
      <w:rPr>
        <w:rFonts w:ascii="Arial" w:eastAsia="Arial" w:hAnsi="Arial" w:cs="Arial" w:hint="default"/>
        <w:b w:val="0"/>
        <w:bCs w:val="0"/>
        <w:i w:val="0"/>
        <w:iCs w:val="0"/>
        <w:color w:val="222222"/>
        <w:spacing w:val="0"/>
        <w:w w:val="100"/>
        <w:sz w:val="22"/>
        <w:szCs w:val="22"/>
        <w:lang w:val="pl-PL" w:eastAsia="en-US" w:bidi="ar-SA"/>
      </w:rPr>
    </w:lvl>
    <w:lvl w:ilvl="2" w:tplc="D9EA7010">
      <w:numFmt w:val="bullet"/>
      <w:lvlText w:val="•"/>
      <w:lvlJc w:val="left"/>
      <w:pPr>
        <w:ind w:left="1344" w:hanging="135"/>
      </w:pPr>
      <w:rPr>
        <w:rFonts w:hint="default"/>
        <w:lang w:val="pl-PL" w:eastAsia="en-US" w:bidi="ar-SA"/>
      </w:rPr>
    </w:lvl>
    <w:lvl w:ilvl="3" w:tplc="9714539C">
      <w:numFmt w:val="bullet"/>
      <w:lvlText w:val="•"/>
      <w:lvlJc w:val="left"/>
      <w:pPr>
        <w:ind w:left="2388" w:hanging="135"/>
      </w:pPr>
      <w:rPr>
        <w:rFonts w:hint="default"/>
        <w:lang w:val="pl-PL" w:eastAsia="en-US" w:bidi="ar-SA"/>
      </w:rPr>
    </w:lvl>
    <w:lvl w:ilvl="4" w:tplc="217263AC">
      <w:numFmt w:val="bullet"/>
      <w:lvlText w:val="•"/>
      <w:lvlJc w:val="left"/>
      <w:pPr>
        <w:ind w:left="3433" w:hanging="135"/>
      </w:pPr>
      <w:rPr>
        <w:rFonts w:hint="default"/>
        <w:lang w:val="pl-PL" w:eastAsia="en-US" w:bidi="ar-SA"/>
      </w:rPr>
    </w:lvl>
    <w:lvl w:ilvl="5" w:tplc="1A3A840A">
      <w:numFmt w:val="bullet"/>
      <w:lvlText w:val="•"/>
      <w:lvlJc w:val="left"/>
      <w:pPr>
        <w:ind w:left="4477" w:hanging="135"/>
      </w:pPr>
      <w:rPr>
        <w:rFonts w:hint="default"/>
        <w:lang w:val="pl-PL" w:eastAsia="en-US" w:bidi="ar-SA"/>
      </w:rPr>
    </w:lvl>
    <w:lvl w:ilvl="6" w:tplc="13448D4A">
      <w:numFmt w:val="bullet"/>
      <w:lvlText w:val="•"/>
      <w:lvlJc w:val="left"/>
      <w:pPr>
        <w:ind w:left="5522" w:hanging="135"/>
      </w:pPr>
      <w:rPr>
        <w:rFonts w:hint="default"/>
        <w:lang w:val="pl-PL" w:eastAsia="en-US" w:bidi="ar-SA"/>
      </w:rPr>
    </w:lvl>
    <w:lvl w:ilvl="7" w:tplc="BAEA1B06">
      <w:numFmt w:val="bullet"/>
      <w:lvlText w:val="•"/>
      <w:lvlJc w:val="left"/>
      <w:pPr>
        <w:ind w:left="6566" w:hanging="135"/>
      </w:pPr>
      <w:rPr>
        <w:rFonts w:hint="default"/>
        <w:lang w:val="pl-PL" w:eastAsia="en-US" w:bidi="ar-SA"/>
      </w:rPr>
    </w:lvl>
    <w:lvl w:ilvl="8" w:tplc="128CC516">
      <w:numFmt w:val="bullet"/>
      <w:lvlText w:val="•"/>
      <w:lvlJc w:val="left"/>
      <w:pPr>
        <w:ind w:left="7611" w:hanging="135"/>
      </w:pPr>
      <w:rPr>
        <w:rFonts w:hint="default"/>
        <w:lang w:val="pl-PL" w:eastAsia="en-US" w:bidi="ar-SA"/>
      </w:rPr>
    </w:lvl>
  </w:abstractNum>
  <w:abstractNum w:abstractNumId="7" w15:restartNumberingAfterBreak="0">
    <w:nsid w:val="346662ED"/>
    <w:multiLevelType w:val="hybridMultilevel"/>
    <w:tmpl w:val="C7E8B8B0"/>
    <w:lvl w:ilvl="0" w:tplc="EF7A9D12">
      <w:start w:val="1"/>
      <w:numFmt w:val="decimal"/>
      <w:lvlText w:val="%1."/>
      <w:lvlJc w:val="left"/>
      <w:pPr>
        <w:ind w:left="364" w:hanging="24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4604A86">
      <w:numFmt w:val="bullet"/>
      <w:lvlText w:val="•"/>
      <w:lvlJc w:val="left"/>
      <w:pPr>
        <w:ind w:left="1294" w:hanging="245"/>
      </w:pPr>
      <w:rPr>
        <w:rFonts w:hint="default"/>
        <w:lang w:val="pl-PL" w:eastAsia="en-US" w:bidi="ar-SA"/>
      </w:rPr>
    </w:lvl>
    <w:lvl w:ilvl="2" w:tplc="7CA8B21C">
      <w:numFmt w:val="bullet"/>
      <w:lvlText w:val="•"/>
      <w:lvlJc w:val="left"/>
      <w:pPr>
        <w:ind w:left="2228" w:hanging="245"/>
      </w:pPr>
      <w:rPr>
        <w:rFonts w:hint="default"/>
        <w:lang w:val="pl-PL" w:eastAsia="en-US" w:bidi="ar-SA"/>
      </w:rPr>
    </w:lvl>
    <w:lvl w:ilvl="3" w:tplc="4E1C191A">
      <w:numFmt w:val="bullet"/>
      <w:lvlText w:val="•"/>
      <w:lvlJc w:val="left"/>
      <w:pPr>
        <w:ind w:left="3162" w:hanging="245"/>
      </w:pPr>
      <w:rPr>
        <w:rFonts w:hint="default"/>
        <w:lang w:val="pl-PL" w:eastAsia="en-US" w:bidi="ar-SA"/>
      </w:rPr>
    </w:lvl>
    <w:lvl w:ilvl="4" w:tplc="3DB48068">
      <w:numFmt w:val="bullet"/>
      <w:lvlText w:val="•"/>
      <w:lvlJc w:val="left"/>
      <w:pPr>
        <w:ind w:left="4096" w:hanging="245"/>
      </w:pPr>
      <w:rPr>
        <w:rFonts w:hint="default"/>
        <w:lang w:val="pl-PL" w:eastAsia="en-US" w:bidi="ar-SA"/>
      </w:rPr>
    </w:lvl>
    <w:lvl w:ilvl="5" w:tplc="90105304">
      <w:numFmt w:val="bullet"/>
      <w:lvlText w:val="•"/>
      <w:lvlJc w:val="left"/>
      <w:pPr>
        <w:ind w:left="5030" w:hanging="245"/>
      </w:pPr>
      <w:rPr>
        <w:rFonts w:hint="default"/>
        <w:lang w:val="pl-PL" w:eastAsia="en-US" w:bidi="ar-SA"/>
      </w:rPr>
    </w:lvl>
    <w:lvl w:ilvl="6" w:tplc="45C05944">
      <w:numFmt w:val="bullet"/>
      <w:lvlText w:val="•"/>
      <w:lvlJc w:val="left"/>
      <w:pPr>
        <w:ind w:left="5964" w:hanging="245"/>
      </w:pPr>
      <w:rPr>
        <w:rFonts w:hint="default"/>
        <w:lang w:val="pl-PL" w:eastAsia="en-US" w:bidi="ar-SA"/>
      </w:rPr>
    </w:lvl>
    <w:lvl w:ilvl="7" w:tplc="F3C0A434">
      <w:numFmt w:val="bullet"/>
      <w:lvlText w:val="•"/>
      <w:lvlJc w:val="left"/>
      <w:pPr>
        <w:ind w:left="6898" w:hanging="245"/>
      </w:pPr>
      <w:rPr>
        <w:rFonts w:hint="default"/>
        <w:lang w:val="pl-PL" w:eastAsia="en-US" w:bidi="ar-SA"/>
      </w:rPr>
    </w:lvl>
    <w:lvl w:ilvl="8" w:tplc="0D76E310">
      <w:numFmt w:val="bullet"/>
      <w:lvlText w:val="•"/>
      <w:lvlJc w:val="left"/>
      <w:pPr>
        <w:ind w:left="7832" w:hanging="245"/>
      </w:pPr>
      <w:rPr>
        <w:rFonts w:hint="default"/>
        <w:lang w:val="pl-PL" w:eastAsia="en-US" w:bidi="ar-SA"/>
      </w:rPr>
    </w:lvl>
  </w:abstractNum>
  <w:abstractNum w:abstractNumId="8" w15:restartNumberingAfterBreak="0">
    <w:nsid w:val="384744DD"/>
    <w:multiLevelType w:val="hybridMultilevel"/>
    <w:tmpl w:val="1D188B0C"/>
    <w:lvl w:ilvl="0" w:tplc="DB76E608">
      <w:start w:val="1"/>
      <w:numFmt w:val="decimal"/>
      <w:lvlText w:val="%1."/>
      <w:lvlJc w:val="left"/>
      <w:pPr>
        <w:ind w:left="120" w:hanging="30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6B21C6C">
      <w:numFmt w:val="bullet"/>
      <w:lvlText w:val="•"/>
      <w:lvlJc w:val="left"/>
      <w:pPr>
        <w:ind w:left="1078" w:hanging="309"/>
      </w:pPr>
      <w:rPr>
        <w:rFonts w:hint="default"/>
        <w:lang w:val="pl-PL" w:eastAsia="en-US" w:bidi="ar-SA"/>
      </w:rPr>
    </w:lvl>
    <w:lvl w:ilvl="2" w:tplc="A880CAF2">
      <w:numFmt w:val="bullet"/>
      <w:lvlText w:val="•"/>
      <w:lvlJc w:val="left"/>
      <w:pPr>
        <w:ind w:left="2036" w:hanging="309"/>
      </w:pPr>
      <w:rPr>
        <w:rFonts w:hint="default"/>
        <w:lang w:val="pl-PL" w:eastAsia="en-US" w:bidi="ar-SA"/>
      </w:rPr>
    </w:lvl>
    <w:lvl w:ilvl="3" w:tplc="521C5F4A">
      <w:numFmt w:val="bullet"/>
      <w:lvlText w:val="•"/>
      <w:lvlJc w:val="left"/>
      <w:pPr>
        <w:ind w:left="2994" w:hanging="309"/>
      </w:pPr>
      <w:rPr>
        <w:rFonts w:hint="default"/>
        <w:lang w:val="pl-PL" w:eastAsia="en-US" w:bidi="ar-SA"/>
      </w:rPr>
    </w:lvl>
    <w:lvl w:ilvl="4" w:tplc="0FA8FC24">
      <w:numFmt w:val="bullet"/>
      <w:lvlText w:val="•"/>
      <w:lvlJc w:val="left"/>
      <w:pPr>
        <w:ind w:left="3952" w:hanging="309"/>
      </w:pPr>
      <w:rPr>
        <w:rFonts w:hint="default"/>
        <w:lang w:val="pl-PL" w:eastAsia="en-US" w:bidi="ar-SA"/>
      </w:rPr>
    </w:lvl>
    <w:lvl w:ilvl="5" w:tplc="75803C94">
      <w:numFmt w:val="bullet"/>
      <w:lvlText w:val="•"/>
      <w:lvlJc w:val="left"/>
      <w:pPr>
        <w:ind w:left="4910" w:hanging="309"/>
      </w:pPr>
      <w:rPr>
        <w:rFonts w:hint="default"/>
        <w:lang w:val="pl-PL" w:eastAsia="en-US" w:bidi="ar-SA"/>
      </w:rPr>
    </w:lvl>
    <w:lvl w:ilvl="6" w:tplc="50B8F52A">
      <w:numFmt w:val="bullet"/>
      <w:lvlText w:val="•"/>
      <w:lvlJc w:val="left"/>
      <w:pPr>
        <w:ind w:left="5868" w:hanging="309"/>
      </w:pPr>
      <w:rPr>
        <w:rFonts w:hint="default"/>
        <w:lang w:val="pl-PL" w:eastAsia="en-US" w:bidi="ar-SA"/>
      </w:rPr>
    </w:lvl>
    <w:lvl w:ilvl="7" w:tplc="0BE25DEE">
      <w:numFmt w:val="bullet"/>
      <w:lvlText w:val="•"/>
      <w:lvlJc w:val="left"/>
      <w:pPr>
        <w:ind w:left="6826" w:hanging="309"/>
      </w:pPr>
      <w:rPr>
        <w:rFonts w:hint="default"/>
        <w:lang w:val="pl-PL" w:eastAsia="en-US" w:bidi="ar-SA"/>
      </w:rPr>
    </w:lvl>
    <w:lvl w:ilvl="8" w:tplc="D8745644">
      <w:numFmt w:val="bullet"/>
      <w:lvlText w:val="•"/>
      <w:lvlJc w:val="left"/>
      <w:pPr>
        <w:ind w:left="7784" w:hanging="309"/>
      </w:pPr>
      <w:rPr>
        <w:rFonts w:hint="default"/>
        <w:lang w:val="pl-PL" w:eastAsia="en-US" w:bidi="ar-SA"/>
      </w:rPr>
    </w:lvl>
  </w:abstractNum>
  <w:abstractNum w:abstractNumId="9" w15:restartNumberingAfterBreak="0">
    <w:nsid w:val="3858472F"/>
    <w:multiLevelType w:val="hybridMultilevel"/>
    <w:tmpl w:val="300CC6B2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3A0B08EE"/>
    <w:multiLevelType w:val="hybridMultilevel"/>
    <w:tmpl w:val="9DF2EACE"/>
    <w:lvl w:ilvl="0" w:tplc="6F522B40">
      <w:start w:val="1"/>
      <w:numFmt w:val="lowerLetter"/>
      <w:lvlText w:val="%1)"/>
      <w:lvlJc w:val="left"/>
      <w:pPr>
        <w:ind w:left="8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B47EC746">
      <w:numFmt w:val="bullet"/>
      <w:lvlText w:val="•"/>
      <w:lvlJc w:val="left"/>
      <w:pPr>
        <w:ind w:left="1726" w:hanging="360"/>
      </w:pPr>
      <w:rPr>
        <w:rFonts w:hint="default"/>
        <w:lang w:val="pl-PL" w:eastAsia="en-US" w:bidi="ar-SA"/>
      </w:rPr>
    </w:lvl>
    <w:lvl w:ilvl="2" w:tplc="8104ED82">
      <w:numFmt w:val="bullet"/>
      <w:lvlText w:val="•"/>
      <w:lvlJc w:val="left"/>
      <w:pPr>
        <w:ind w:left="2612" w:hanging="360"/>
      </w:pPr>
      <w:rPr>
        <w:rFonts w:hint="default"/>
        <w:lang w:val="pl-PL" w:eastAsia="en-US" w:bidi="ar-SA"/>
      </w:rPr>
    </w:lvl>
    <w:lvl w:ilvl="3" w:tplc="136EC2BC">
      <w:numFmt w:val="bullet"/>
      <w:lvlText w:val="•"/>
      <w:lvlJc w:val="left"/>
      <w:pPr>
        <w:ind w:left="3498" w:hanging="360"/>
      </w:pPr>
      <w:rPr>
        <w:rFonts w:hint="default"/>
        <w:lang w:val="pl-PL" w:eastAsia="en-US" w:bidi="ar-SA"/>
      </w:rPr>
    </w:lvl>
    <w:lvl w:ilvl="4" w:tplc="5BF43846">
      <w:numFmt w:val="bullet"/>
      <w:lvlText w:val="•"/>
      <w:lvlJc w:val="left"/>
      <w:pPr>
        <w:ind w:left="4384" w:hanging="360"/>
      </w:pPr>
      <w:rPr>
        <w:rFonts w:hint="default"/>
        <w:lang w:val="pl-PL" w:eastAsia="en-US" w:bidi="ar-SA"/>
      </w:rPr>
    </w:lvl>
    <w:lvl w:ilvl="5" w:tplc="40E88020">
      <w:numFmt w:val="bullet"/>
      <w:lvlText w:val="•"/>
      <w:lvlJc w:val="left"/>
      <w:pPr>
        <w:ind w:left="5270" w:hanging="360"/>
      </w:pPr>
      <w:rPr>
        <w:rFonts w:hint="default"/>
        <w:lang w:val="pl-PL" w:eastAsia="en-US" w:bidi="ar-SA"/>
      </w:rPr>
    </w:lvl>
    <w:lvl w:ilvl="6" w:tplc="EE920FE0">
      <w:numFmt w:val="bullet"/>
      <w:lvlText w:val="•"/>
      <w:lvlJc w:val="left"/>
      <w:pPr>
        <w:ind w:left="6156" w:hanging="360"/>
      </w:pPr>
      <w:rPr>
        <w:rFonts w:hint="default"/>
        <w:lang w:val="pl-PL" w:eastAsia="en-US" w:bidi="ar-SA"/>
      </w:rPr>
    </w:lvl>
    <w:lvl w:ilvl="7" w:tplc="4C221D1C">
      <w:numFmt w:val="bullet"/>
      <w:lvlText w:val="•"/>
      <w:lvlJc w:val="left"/>
      <w:pPr>
        <w:ind w:left="7042" w:hanging="360"/>
      </w:pPr>
      <w:rPr>
        <w:rFonts w:hint="default"/>
        <w:lang w:val="pl-PL" w:eastAsia="en-US" w:bidi="ar-SA"/>
      </w:rPr>
    </w:lvl>
    <w:lvl w:ilvl="8" w:tplc="15A00FDC">
      <w:numFmt w:val="bullet"/>
      <w:lvlText w:val="•"/>
      <w:lvlJc w:val="left"/>
      <w:pPr>
        <w:ind w:left="7928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B8F1392"/>
    <w:multiLevelType w:val="hybridMultilevel"/>
    <w:tmpl w:val="F3B88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294AB0"/>
    <w:multiLevelType w:val="hybridMultilevel"/>
    <w:tmpl w:val="F5429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D55E7"/>
    <w:multiLevelType w:val="hybridMultilevel"/>
    <w:tmpl w:val="B314AF76"/>
    <w:lvl w:ilvl="0" w:tplc="EEF2425C">
      <w:start w:val="1"/>
      <w:numFmt w:val="decimal"/>
      <w:lvlText w:val="%1."/>
      <w:lvlJc w:val="left"/>
      <w:pPr>
        <w:ind w:left="364" w:hanging="245"/>
      </w:pPr>
      <w:rPr>
        <w:rFonts w:ascii="Arial" w:eastAsia="Arial" w:hAnsi="Arial" w:cs="Arial" w:hint="default"/>
        <w:b/>
        <w:bCs/>
        <w:i w:val="0"/>
        <w:iCs w:val="0"/>
        <w:color w:val="222222"/>
        <w:spacing w:val="-1"/>
        <w:w w:val="100"/>
        <w:sz w:val="22"/>
        <w:szCs w:val="22"/>
        <w:lang w:val="pl-PL" w:eastAsia="en-US" w:bidi="ar-SA"/>
      </w:rPr>
    </w:lvl>
    <w:lvl w:ilvl="1" w:tplc="2F70446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22222"/>
        <w:spacing w:val="0"/>
        <w:w w:val="100"/>
        <w:sz w:val="20"/>
        <w:szCs w:val="20"/>
        <w:lang w:val="pl-PL" w:eastAsia="en-US" w:bidi="ar-SA"/>
      </w:rPr>
    </w:lvl>
    <w:lvl w:ilvl="2" w:tplc="3D2E7E7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3" w:tplc="5E985534">
      <w:numFmt w:val="bullet"/>
      <w:lvlText w:val="•"/>
      <w:lvlJc w:val="left"/>
      <w:pPr>
        <w:ind w:left="2808" w:hanging="360"/>
      </w:pPr>
      <w:rPr>
        <w:rFonts w:hint="default"/>
        <w:lang w:val="pl-PL" w:eastAsia="en-US" w:bidi="ar-SA"/>
      </w:rPr>
    </w:lvl>
    <w:lvl w:ilvl="4" w:tplc="1458ED32">
      <w:numFmt w:val="bullet"/>
      <w:lvlText w:val="•"/>
      <w:lvlJc w:val="left"/>
      <w:pPr>
        <w:ind w:left="3793" w:hanging="360"/>
      </w:pPr>
      <w:rPr>
        <w:rFonts w:hint="default"/>
        <w:lang w:val="pl-PL" w:eastAsia="en-US" w:bidi="ar-SA"/>
      </w:rPr>
    </w:lvl>
    <w:lvl w:ilvl="5" w:tplc="1ED079A6">
      <w:numFmt w:val="bullet"/>
      <w:lvlText w:val="•"/>
      <w:lvlJc w:val="left"/>
      <w:pPr>
        <w:ind w:left="4777" w:hanging="360"/>
      </w:pPr>
      <w:rPr>
        <w:rFonts w:hint="default"/>
        <w:lang w:val="pl-PL" w:eastAsia="en-US" w:bidi="ar-SA"/>
      </w:rPr>
    </w:lvl>
    <w:lvl w:ilvl="6" w:tplc="6F1AA468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7" w:tplc="A116561C">
      <w:numFmt w:val="bullet"/>
      <w:lvlText w:val="•"/>
      <w:lvlJc w:val="left"/>
      <w:pPr>
        <w:ind w:left="6746" w:hanging="360"/>
      </w:pPr>
      <w:rPr>
        <w:rFonts w:hint="default"/>
        <w:lang w:val="pl-PL" w:eastAsia="en-US" w:bidi="ar-SA"/>
      </w:rPr>
    </w:lvl>
    <w:lvl w:ilvl="8" w:tplc="FC748712">
      <w:numFmt w:val="bullet"/>
      <w:lvlText w:val="•"/>
      <w:lvlJc w:val="left"/>
      <w:pPr>
        <w:ind w:left="773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B135C7F"/>
    <w:multiLevelType w:val="hybridMultilevel"/>
    <w:tmpl w:val="55F89992"/>
    <w:lvl w:ilvl="0" w:tplc="EAD20FCE">
      <w:numFmt w:val="bullet"/>
      <w:lvlText w:val="●"/>
      <w:lvlJc w:val="left"/>
      <w:pPr>
        <w:ind w:left="8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F5A665A">
      <w:numFmt w:val="bullet"/>
      <w:lvlText w:val="•"/>
      <w:lvlJc w:val="left"/>
      <w:pPr>
        <w:ind w:left="1726" w:hanging="360"/>
      </w:pPr>
      <w:rPr>
        <w:rFonts w:hint="default"/>
        <w:lang w:val="pl-PL" w:eastAsia="en-US" w:bidi="ar-SA"/>
      </w:rPr>
    </w:lvl>
    <w:lvl w:ilvl="2" w:tplc="18D8866E">
      <w:numFmt w:val="bullet"/>
      <w:lvlText w:val="•"/>
      <w:lvlJc w:val="left"/>
      <w:pPr>
        <w:ind w:left="2612" w:hanging="360"/>
      </w:pPr>
      <w:rPr>
        <w:rFonts w:hint="default"/>
        <w:lang w:val="pl-PL" w:eastAsia="en-US" w:bidi="ar-SA"/>
      </w:rPr>
    </w:lvl>
    <w:lvl w:ilvl="3" w:tplc="A0CEAC9E">
      <w:numFmt w:val="bullet"/>
      <w:lvlText w:val="•"/>
      <w:lvlJc w:val="left"/>
      <w:pPr>
        <w:ind w:left="3498" w:hanging="360"/>
      </w:pPr>
      <w:rPr>
        <w:rFonts w:hint="default"/>
        <w:lang w:val="pl-PL" w:eastAsia="en-US" w:bidi="ar-SA"/>
      </w:rPr>
    </w:lvl>
    <w:lvl w:ilvl="4" w:tplc="A080F7EC">
      <w:numFmt w:val="bullet"/>
      <w:lvlText w:val="•"/>
      <w:lvlJc w:val="left"/>
      <w:pPr>
        <w:ind w:left="4384" w:hanging="360"/>
      </w:pPr>
      <w:rPr>
        <w:rFonts w:hint="default"/>
        <w:lang w:val="pl-PL" w:eastAsia="en-US" w:bidi="ar-SA"/>
      </w:rPr>
    </w:lvl>
    <w:lvl w:ilvl="5" w:tplc="D420918A">
      <w:numFmt w:val="bullet"/>
      <w:lvlText w:val="•"/>
      <w:lvlJc w:val="left"/>
      <w:pPr>
        <w:ind w:left="5270" w:hanging="360"/>
      </w:pPr>
      <w:rPr>
        <w:rFonts w:hint="default"/>
        <w:lang w:val="pl-PL" w:eastAsia="en-US" w:bidi="ar-SA"/>
      </w:rPr>
    </w:lvl>
    <w:lvl w:ilvl="6" w:tplc="DEDA0A10">
      <w:numFmt w:val="bullet"/>
      <w:lvlText w:val="•"/>
      <w:lvlJc w:val="left"/>
      <w:pPr>
        <w:ind w:left="6156" w:hanging="360"/>
      </w:pPr>
      <w:rPr>
        <w:rFonts w:hint="default"/>
        <w:lang w:val="pl-PL" w:eastAsia="en-US" w:bidi="ar-SA"/>
      </w:rPr>
    </w:lvl>
    <w:lvl w:ilvl="7" w:tplc="79F632DE">
      <w:numFmt w:val="bullet"/>
      <w:lvlText w:val="•"/>
      <w:lvlJc w:val="left"/>
      <w:pPr>
        <w:ind w:left="7042" w:hanging="360"/>
      </w:pPr>
      <w:rPr>
        <w:rFonts w:hint="default"/>
        <w:lang w:val="pl-PL" w:eastAsia="en-US" w:bidi="ar-SA"/>
      </w:rPr>
    </w:lvl>
    <w:lvl w:ilvl="8" w:tplc="FDA8D33E">
      <w:numFmt w:val="bullet"/>
      <w:lvlText w:val="•"/>
      <w:lvlJc w:val="left"/>
      <w:pPr>
        <w:ind w:left="7928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4CCA1970"/>
    <w:multiLevelType w:val="hybridMultilevel"/>
    <w:tmpl w:val="17CEBB86"/>
    <w:lvl w:ilvl="0" w:tplc="B106D6A6">
      <w:start w:val="1"/>
      <w:numFmt w:val="decimal"/>
      <w:lvlText w:val="%1)"/>
      <w:lvlJc w:val="left"/>
      <w:pPr>
        <w:ind w:left="120" w:hanging="24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40A6B3F4">
      <w:start w:val="1"/>
      <w:numFmt w:val="lowerLetter"/>
      <w:lvlText w:val="%2)"/>
      <w:lvlJc w:val="left"/>
      <w:pPr>
        <w:ind w:left="120" w:hanging="36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04DA6CB6">
      <w:numFmt w:val="bullet"/>
      <w:lvlText w:val="•"/>
      <w:lvlJc w:val="left"/>
      <w:pPr>
        <w:ind w:left="2036" w:hanging="366"/>
      </w:pPr>
      <w:rPr>
        <w:rFonts w:hint="default"/>
        <w:lang w:val="pl-PL" w:eastAsia="en-US" w:bidi="ar-SA"/>
      </w:rPr>
    </w:lvl>
    <w:lvl w:ilvl="3" w:tplc="E1A64FE8">
      <w:numFmt w:val="bullet"/>
      <w:lvlText w:val="•"/>
      <w:lvlJc w:val="left"/>
      <w:pPr>
        <w:ind w:left="2994" w:hanging="366"/>
      </w:pPr>
      <w:rPr>
        <w:rFonts w:hint="default"/>
        <w:lang w:val="pl-PL" w:eastAsia="en-US" w:bidi="ar-SA"/>
      </w:rPr>
    </w:lvl>
    <w:lvl w:ilvl="4" w:tplc="C6380C44">
      <w:numFmt w:val="bullet"/>
      <w:lvlText w:val="•"/>
      <w:lvlJc w:val="left"/>
      <w:pPr>
        <w:ind w:left="3952" w:hanging="366"/>
      </w:pPr>
      <w:rPr>
        <w:rFonts w:hint="default"/>
        <w:lang w:val="pl-PL" w:eastAsia="en-US" w:bidi="ar-SA"/>
      </w:rPr>
    </w:lvl>
    <w:lvl w:ilvl="5" w:tplc="F92473A4">
      <w:numFmt w:val="bullet"/>
      <w:lvlText w:val="•"/>
      <w:lvlJc w:val="left"/>
      <w:pPr>
        <w:ind w:left="4910" w:hanging="366"/>
      </w:pPr>
      <w:rPr>
        <w:rFonts w:hint="default"/>
        <w:lang w:val="pl-PL" w:eastAsia="en-US" w:bidi="ar-SA"/>
      </w:rPr>
    </w:lvl>
    <w:lvl w:ilvl="6" w:tplc="D0328A46">
      <w:numFmt w:val="bullet"/>
      <w:lvlText w:val="•"/>
      <w:lvlJc w:val="left"/>
      <w:pPr>
        <w:ind w:left="5868" w:hanging="366"/>
      </w:pPr>
      <w:rPr>
        <w:rFonts w:hint="default"/>
        <w:lang w:val="pl-PL" w:eastAsia="en-US" w:bidi="ar-SA"/>
      </w:rPr>
    </w:lvl>
    <w:lvl w:ilvl="7" w:tplc="31481C42">
      <w:numFmt w:val="bullet"/>
      <w:lvlText w:val="•"/>
      <w:lvlJc w:val="left"/>
      <w:pPr>
        <w:ind w:left="6826" w:hanging="366"/>
      </w:pPr>
      <w:rPr>
        <w:rFonts w:hint="default"/>
        <w:lang w:val="pl-PL" w:eastAsia="en-US" w:bidi="ar-SA"/>
      </w:rPr>
    </w:lvl>
    <w:lvl w:ilvl="8" w:tplc="928814D6">
      <w:numFmt w:val="bullet"/>
      <w:lvlText w:val="•"/>
      <w:lvlJc w:val="left"/>
      <w:pPr>
        <w:ind w:left="7784" w:hanging="366"/>
      </w:pPr>
      <w:rPr>
        <w:rFonts w:hint="default"/>
        <w:lang w:val="pl-PL" w:eastAsia="en-US" w:bidi="ar-SA"/>
      </w:rPr>
    </w:lvl>
  </w:abstractNum>
  <w:abstractNum w:abstractNumId="16" w15:restartNumberingAfterBreak="0">
    <w:nsid w:val="4D405F51"/>
    <w:multiLevelType w:val="hybridMultilevel"/>
    <w:tmpl w:val="FAE4C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96364"/>
    <w:multiLevelType w:val="hybridMultilevel"/>
    <w:tmpl w:val="79C86FFA"/>
    <w:lvl w:ilvl="0" w:tplc="4A7C0D0E">
      <w:start w:val="1"/>
      <w:numFmt w:val="decimal"/>
      <w:lvlText w:val="%1."/>
      <w:lvlJc w:val="left"/>
      <w:pPr>
        <w:ind w:left="120" w:hanging="27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4606C5FC">
      <w:numFmt w:val="bullet"/>
      <w:lvlText w:val="•"/>
      <w:lvlJc w:val="left"/>
      <w:pPr>
        <w:ind w:left="1078" w:hanging="275"/>
      </w:pPr>
      <w:rPr>
        <w:rFonts w:hint="default"/>
        <w:lang w:val="pl-PL" w:eastAsia="en-US" w:bidi="ar-SA"/>
      </w:rPr>
    </w:lvl>
    <w:lvl w:ilvl="2" w:tplc="D8A6FBDE">
      <w:numFmt w:val="bullet"/>
      <w:lvlText w:val="•"/>
      <w:lvlJc w:val="left"/>
      <w:pPr>
        <w:ind w:left="2036" w:hanging="275"/>
      </w:pPr>
      <w:rPr>
        <w:rFonts w:hint="default"/>
        <w:lang w:val="pl-PL" w:eastAsia="en-US" w:bidi="ar-SA"/>
      </w:rPr>
    </w:lvl>
    <w:lvl w:ilvl="3" w:tplc="21AC15F4">
      <w:numFmt w:val="bullet"/>
      <w:lvlText w:val="•"/>
      <w:lvlJc w:val="left"/>
      <w:pPr>
        <w:ind w:left="2994" w:hanging="275"/>
      </w:pPr>
      <w:rPr>
        <w:rFonts w:hint="default"/>
        <w:lang w:val="pl-PL" w:eastAsia="en-US" w:bidi="ar-SA"/>
      </w:rPr>
    </w:lvl>
    <w:lvl w:ilvl="4" w:tplc="8A067804">
      <w:numFmt w:val="bullet"/>
      <w:lvlText w:val="•"/>
      <w:lvlJc w:val="left"/>
      <w:pPr>
        <w:ind w:left="3952" w:hanging="275"/>
      </w:pPr>
      <w:rPr>
        <w:rFonts w:hint="default"/>
        <w:lang w:val="pl-PL" w:eastAsia="en-US" w:bidi="ar-SA"/>
      </w:rPr>
    </w:lvl>
    <w:lvl w:ilvl="5" w:tplc="C91A7218">
      <w:numFmt w:val="bullet"/>
      <w:lvlText w:val="•"/>
      <w:lvlJc w:val="left"/>
      <w:pPr>
        <w:ind w:left="4910" w:hanging="275"/>
      </w:pPr>
      <w:rPr>
        <w:rFonts w:hint="default"/>
        <w:lang w:val="pl-PL" w:eastAsia="en-US" w:bidi="ar-SA"/>
      </w:rPr>
    </w:lvl>
    <w:lvl w:ilvl="6" w:tplc="A25E6392">
      <w:numFmt w:val="bullet"/>
      <w:lvlText w:val="•"/>
      <w:lvlJc w:val="left"/>
      <w:pPr>
        <w:ind w:left="5868" w:hanging="275"/>
      </w:pPr>
      <w:rPr>
        <w:rFonts w:hint="default"/>
        <w:lang w:val="pl-PL" w:eastAsia="en-US" w:bidi="ar-SA"/>
      </w:rPr>
    </w:lvl>
    <w:lvl w:ilvl="7" w:tplc="6742AD08">
      <w:numFmt w:val="bullet"/>
      <w:lvlText w:val="•"/>
      <w:lvlJc w:val="left"/>
      <w:pPr>
        <w:ind w:left="6826" w:hanging="275"/>
      </w:pPr>
      <w:rPr>
        <w:rFonts w:hint="default"/>
        <w:lang w:val="pl-PL" w:eastAsia="en-US" w:bidi="ar-SA"/>
      </w:rPr>
    </w:lvl>
    <w:lvl w:ilvl="8" w:tplc="9B08FAC2">
      <w:numFmt w:val="bullet"/>
      <w:lvlText w:val="•"/>
      <w:lvlJc w:val="left"/>
      <w:pPr>
        <w:ind w:left="7784" w:hanging="275"/>
      </w:pPr>
      <w:rPr>
        <w:rFonts w:hint="default"/>
        <w:lang w:val="pl-PL" w:eastAsia="en-US" w:bidi="ar-SA"/>
      </w:rPr>
    </w:lvl>
  </w:abstractNum>
  <w:abstractNum w:abstractNumId="18" w15:restartNumberingAfterBreak="0">
    <w:nsid w:val="56C51896"/>
    <w:multiLevelType w:val="hybridMultilevel"/>
    <w:tmpl w:val="CB2AC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AB1E63"/>
    <w:multiLevelType w:val="hybridMultilevel"/>
    <w:tmpl w:val="DF042420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627F6DD2"/>
    <w:multiLevelType w:val="hybridMultilevel"/>
    <w:tmpl w:val="DC52C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A6F37"/>
    <w:multiLevelType w:val="hybridMultilevel"/>
    <w:tmpl w:val="A3DA5F22"/>
    <w:lvl w:ilvl="0" w:tplc="28D6F9D8">
      <w:start w:val="1"/>
      <w:numFmt w:val="decimal"/>
      <w:lvlText w:val="%1."/>
      <w:lvlJc w:val="left"/>
      <w:pPr>
        <w:ind w:left="8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F5A36A4">
      <w:numFmt w:val="bullet"/>
      <w:lvlText w:val="•"/>
      <w:lvlJc w:val="left"/>
      <w:pPr>
        <w:ind w:left="1726" w:hanging="360"/>
      </w:pPr>
      <w:rPr>
        <w:rFonts w:hint="default"/>
        <w:lang w:val="pl-PL" w:eastAsia="en-US" w:bidi="ar-SA"/>
      </w:rPr>
    </w:lvl>
    <w:lvl w:ilvl="2" w:tplc="C408F130">
      <w:numFmt w:val="bullet"/>
      <w:lvlText w:val="•"/>
      <w:lvlJc w:val="left"/>
      <w:pPr>
        <w:ind w:left="2612" w:hanging="360"/>
      </w:pPr>
      <w:rPr>
        <w:rFonts w:hint="default"/>
        <w:lang w:val="pl-PL" w:eastAsia="en-US" w:bidi="ar-SA"/>
      </w:rPr>
    </w:lvl>
    <w:lvl w:ilvl="3" w:tplc="5C6025C4">
      <w:numFmt w:val="bullet"/>
      <w:lvlText w:val="•"/>
      <w:lvlJc w:val="left"/>
      <w:pPr>
        <w:ind w:left="3498" w:hanging="360"/>
      </w:pPr>
      <w:rPr>
        <w:rFonts w:hint="default"/>
        <w:lang w:val="pl-PL" w:eastAsia="en-US" w:bidi="ar-SA"/>
      </w:rPr>
    </w:lvl>
    <w:lvl w:ilvl="4" w:tplc="569405F4">
      <w:numFmt w:val="bullet"/>
      <w:lvlText w:val="•"/>
      <w:lvlJc w:val="left"/>
      <w:pPr>
        <w:ind w:left="4384" w:hanging="360"/>
      </w:pPr>
      <w:rPr>
        <w:rFonts w:hint="default"/>
        <w:lang w:val="pl-PL" w:eastAsia="en-US" w:bidi="ar-SA"/>
      </w:rPr>
    </w:lvl>
    <w:lvl w:ilvl="5" w:tplc="DB96BB26">
      <w:numFmt w:val="bullet"/>
      <w:lvlText w:val="•"/>
      <w:lvlJc w:val="left"/>
      <w:pPr>
        <w:ind w:left="5270" w:hanging="360"/>
      </w:pPr>
      <w:rPr>
        <w:rFonts w:hint="default"/>
        <w:lang w:val="pl-PL" w:eastAsia="en-US" w:bidi="ar-SA"/>
      </w:rPr>
    </w:lvl>
    <w:lvl w:ilvl="6" w:tplc="3048C2D0">
      <w:numFmt w:val="bullet"/>
      <w:lvlText w:val="•"/>
      <w:lvlJc w:val="left"/>
      <w:pPr>
        <w:ind w:left="6156" w:hanging="360"/>
      </w:pPr>
      <w:rPr>
        <w:rFonts w:hint="default"/>
        <w:lang w:val="pl-PL" w:eastAsia="en-US" w:bidi="ar-SA"/>
      </w:rPr>
    </w:lvl>
    <w:lvl w:ilvl="7" w:tplc="57E203AA">
      <w:numFmt w:val="bullet"/>
      <w:lvlText w:val="•"/>
      <w:lvlJc w:val="left"/>
      <w:pPr>
        <w:ind w:left="7042" w:hanging="360"/>
      </w:pPr>
      <w:rPr>
        <w:rFonts w:hint="default"/>
        <w:lang w:val="pl-PL" w:eastAsia="en-US" w:bidi="ar-SA"/>
      </w:rPr>
    </w:lvl>
    <w:lvl w:ilvl="8" w:tplc="E4902B20">
      <w:numFmt w:val="bullet"/>
      <w:lvlText w:val="•"/>
      <w:lvlJc w:val="left"/>
      <w:pPr>
        <w:ind w:left="7928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6C4E3AA3"/>
    <w:multiLevelType w:val="hybridMultilevel"/>
    <w:tmpl w:val="7CD0D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BC7697"/>
    <w:multiLevelType w:val="hybridMultilevel"/>
    <w:tmpl w:val="8B862BEC"/>
    <w:lvl w:ilvl="0" w:tplc="8B84B00C">
      <w:start w:val="1"/>
      <w:numFmt w:val="decimal"/>
      <w:lvlText w:val="%1."/>
      <w:lvlJc w:val="left"/>
      <w:pPr>
        <w:ind w:left="364" w:hanging="24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57908D14">
      <w:start w:val="1"/>
      <w:numFmt w:val="lowerLetter"/>
      <w:lvlText w:val="%2)"/>
      <w:lvlJc w:val="left"/>
      <w:pPr>
        <w:ind w:left="120" w:hanging="29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BA5286F4">
      <w:numFmt w:val="bullet"/>
      <w:lvlText w:val="•"/>
      <w:lvlJc w:val="left"/>
      <w:pPr>
        <w:ind w:left="1397" w:hanging="296"/>
      </w:pPr>
      <w:rPr>
        <w:rFonts w:hint="default"/>
        <w:lang w:val="pl-PL" w:eastAsia="en-US" w:bidi="ar-SA"/>
      </w:rPr>
    </w:lvl>
    <w:lvl w:ilvl="3" w:tplc="BFC43A62">
      <w:numFmt w:val="bullet"/>
      <w:lvlText w:val="•"/>
      <w:lvlJc w:val="left"/>
      <w:pPr>
        <w:ind w:left="2435" w:hanging="296"/>
      </w:pPr>
      <w:rPr>
        <w:rFonts w:hint="default"/>
        <w:lang w:val="pl-PL" w:eastAsia="en-US" w:bidi="ar-SA"/>
      </w:rPr>
    </w:lvl>
    <w:lvl w:ilvl="4" w:tplc="0C4ADD40">
      <w:numFmt w:val="bullet"/>
      <w:lvlText w:val="•"/>
      <w:lvlJc w:val="left"/>
      <w:pPr>
        <w:ind w:left="3473" w:hanging="296"/>
      </w:pPr>
      <w:rPr>
        <w:rFonts w:hint="default"/>
        <w:lang w:val="pl-PL" w:eastAsia="en-US" w:bidi="ar-SA"/>
      </w:rPr>
    </w:lvl>
    <w:lvl w:ilvl="5" w:tplc="68027A2E">
      <w:numFmt w:val="bullet"/>
      <w:lvlText w:val="•"/>
      <w:lvlJc w:val="left"/>
      <w:pPr>
        <w:ind w:left="4511" w:hanging="296"/>
      </w:pPr>
      <w:rPr>
        <w:rFonts w:hint="default"/>
        <w:lang w:val="pl-PL" w:eastAsia="en-US" w:bidi="ar-SA"/>
      </w:rPr>
    </w:lvl>
    <w:lvl w:ilvl="6" w:tplc="ABAED6DA">
      <w:numFmt w:val="bullet"/>
      <w:lvlText w:val="•"/>
      <w:lvlJc w:val="left"/>
      <w:pPr>
        <w:ind w:left="5548" w:hanging="296"/>
      </w:pPr>
      <w:rPr>
        <w:rFonts w:hint="default"/>
        <w:lang w:val="pl-PL" w:eastAsia="en-US" w:bidi="ar-SA"/>
      </w:rPr>
    </w:lvl>
    <w:lvl w:ilvl="7" w:tplc="F8CEB28A">
      <w:numFmt w:val="bullet"/>
      <w:lvlText w:val="•"/>
      <w:lvlJc w:val="left"/>
      <w:pPr>
        <w:ind w:left="6586" w:hanging="296"/>
      </w:pPr>
      <w:rPr>
        <w:rFonts w:hint="default"/>
        <w:lang w:val="pl-PL" w:eastAsia="en-US" w:bidi="ar-SA"/>
      </w:rPr>
    </w:lvl>
    <w:lvl w:ilvl="8" w:tplc="C8142F24">
      <w:numFmt w:val="bullet"/>
      <w:lvlText w:val="•"/>
      <w:lvlJc w:val="left"/>
      <w:pPr>
        <w:ind w:left="7624" w:hanging="296"/>
      </w:pPr>
      <w:rPr>
        <w:rFonts w:hint="default"/>
        <w:lang w:val="pl-PL" w:eastAsia="en-US" w:bidi="ar-SA"/>
      </w:rPr>
    </w:lvl>
  </w:abstractNum>
  <w:abstractNum w:abstractNumId="24" w15:restartNumberingAfterBreak="0">
    <w:nsid w:val="751732E7"/>
    <w:multiLevelType w:val="hybridMultilevel"/>
    <w:tmpl w:val="2EDE4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F2CD4"/>
    <w:multiLevelType w:val="hybridMultilevel"/>
    <w:tmpl w:val="E1423448"/>
    <w:lvl w:ilvl="0" w:tplc="012A2850">
      <w:start w:val="1"/>
      <w:numFmt w:val="decimal"/>
      <w:lvlText w:val="%1."/>
      <w:lvlJc w:val="left"/>
      <w:pPr>
        <w:ind w:left="84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5F6928C">
      <w:numFmt w:val="bullet"/>
      <w:lvlText w:val="•"/>
      <w:lvlJc w:val="left"/>
      <w:pPr>
        <w:ind w:left="1726" w:hanging="360"/>
      </w:pPr>
      <w:rPr>
        <w:rFonts w:hint="default"/>
        <w:lang w:val="pl-PL" w:eastAsia="en-US" w:bidi="ar-SA"/>
      </w:rPr>
    </w:lvl>
    <w:lvl w:ilvl="2" w:tplc="73062A64">
      <w:numFmt w:val="bullet"/>
      <w:lvlText w:val="•"/>
      <w:lvlJc w:val="left"/>
      <w:pPr>
        <w:ind w:left="2612" w:hanging="360"/>
      </w:pPr>
      <w:rPr>
        <w:rFonts w:hint="default"/>
        <w:lang w:val="pl-PL" w:eastAsia="en-US" w:bidi="ar-SA"/>
      </w:rPr>
    </w:lvl>
    <w:lvl w:ilvl="3" w:tplc="89340062">
      <w:numFmt w:val="bullet"/>
      <w:lvlText w:val="•"/>
      <w:lvlJc w:val="left"/>
      <w:pPr>
        <w:ind w:left="3498" w:hanging="360"/>
      </w:pPr>
      <w:rPr>
        <w:rFonts w:hint="default"/>
        <w:lang w:val="pl-PL" w:eastAsia="en-US" w:bidi="ar-SA"/>
      </w:rPr>
    </w:lvl>
    <w:lvl w:ilvl="4" w:tplc="15DC0D96">
      <w:numFmt w:val="bullet"/>
      <w:lvlText w:val="•"/>
      <w:lvlJc w:val="left"/>
      <w:pPr>
        <w:ind w:left="4384" w:hanging="360"/>
      </w:pPr>
      <w:rPr>
        <w:rFonts w:hint="default"/>
        <w:lang w:val="pl-PL" w:eastAsia="en-US" w:bidi="ar-SA"/>
      </w:rPr>
    </w:lvl>
    <w:lvl w:ilvl="5" w:tplc="9D041B0C">
      <w:numFmt w:val="bullet"/>
      <w:lvlText w:val="•"/>
      <w:lvlJc w:val="left"/>
      <w:pPr>
        <w:ind w:left="5270" w:hanging="360"/>
      </w:pPr>
      <w:rPr>
        <w:rFonts w:hint="default"/>
        <w:lang w:val="pl-PL" w:eastAsia="en-US" w:bidi="ar-SA"/>
      </w:rPr>
    </w:lvl>
    <w:lvl w:ilvl="6" w:tplc="F850AABC">
      <w:numFmt w:val="bullet"/>
      <w:lvlText w:val="•"/>
      <w:lvlJc w:val="left"/>
      <w:pPr>
        <w:ind w:left="6156" w:hanging="360"/>
      </w:pPr>
      <w:rPr>
        <w:rFonts w:hint="default"/>
        <w:lang w:val="pl-PL" w:eastAsia="en-US" w:bidi="ar-SA"/>
      </w:rPr>
    </w:lvl>
    <w:lvl w:ilvl="7" w:tplc="81784200">
      <w:numFmt w:val="bullet"/>
      <w:lvlText w:val="•"/>
      <w:lvlJc w:val="left"/>
      <w:pPr>
        <w:ind w:left="7042" w:hanging="360"/>
      </w:pPr>
      <w:rPr>
        <w:rFonts w:hint="default"/>
        <w:lang w:val="pl-PL" w:eastAsia="en-US" w:bidi="ar-SA"/>
      </w:rPr>
    </w:lvl>
    <w:lvl w:ilvl="8" w:tplc="50D2EF86">
      <w:numFmt w:val="bullet"/>
      <w:lvlText w:val="•"/>
      <w:lvlJc w:val="left"/>
      <w:pPr>
        <w:ind w:left="7928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75C85DC0"/>
    <w:multiLevelType w:val="hybridMultilevel"/>
    <w:tmpl w:val="BAF4D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91877"/>
    <w:multiLevelType w:val="hybridMultilevel"/>
    <w:tmpl w:val="640A5118"/>
    <w:lvl w:ilvl="0" w:tplc="904C3DD0">
      <w:start w:val="1"/>
      <w:numFmt w:val="decimal"/>
      <w:lvlText w:val="%1)"/>
      <w:lvlJc w:val="left"/>
      <w:pPr>
        <w:ind w:left="120" w:hanging="44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06A9184">
      <w:numFmt w:val="bullet"/>
      <w:lvlText w:val="•"/>
      <w:lvlJc w:val="left"/>
      <w:pPr>
        <w:ind w:left="1078" w:hanging="440"/>
      </w:pPr>
      <w:rPr>
        <w:rFonts w:hint="default"/>
        <w:lang w:val="pl-PL" w:eastAsia="en-US" w:bidi="ar-SA"/>
      </w:rPr>
    </w:lvl>
    <w:lvl w:ilvl="2" w:tplc="F34E9014">
      <w:numFmt w:val="bullet"/>
      <w:lvlText w:val="•"/>
      <w:lvlJc w:val="left"/>
      <w:pPr>
        <w:ind w:left="2036" w:hanging="440"/>
      </w:pPr>
      <w:rPr>
        <w:rFonts w:hint="default"/>
        <w:lang w:val="pl-PL" w:eastAsia="en-US" w:bidi="ar-SA"/>
      </w:rPr>
    </w:lvl>
    <w:lvl w:ilvl="3" w:tplc="B666E768">
      <w:numFmt w:val="bullet"/>
      <w:lvlText w:val="•"/>
      <w:lvlJc w:val="left"/>
      <w:pPr>
        <w:ind w:left="2994" w:hanging="440"/>
      </w:pPr>
      <w:rPr>
        <w:rFonts w:hint="default"/>
        <w:lang w:val="pl-PL" w:eastAsia="en-US" w:bidi="ar-SA"/>
      </w:rPr>
    </w:lvl>
    <w:lvl w:ilvl="4" w:tplc="3150300E">
      <w:numFmt w:val="bullet"/>
      <w:lvlText w:val="•"/>
      <w:lvlJc w:val="left"/>
      <w:pPr>
        <w:ind w:left="3952" w:hanging="440"/>
      </w:pPr>
      <w:rPr>
        <w:rFonts w:hint="default"/>
        <w:lang w:val="pl-PL" w:eastAsia="en-US" w:bidi="ar-SA"/>
      </w:rPr>
    </w:lvl>
    <w:lvl w:ilvl="5" w:tplc="CF8A6EF8">
      <w:numFmt w:val="bullet"/>
      <w:lvlText w:val="•"/>
      <w:lvlJc w:val="left"/>
      <w:pPr>
        <w:ind w:left="4910" w:hanging="440"/>
      </w:pPr>
      <w:rPr>
        <w:rFonts w:hint="default"/>
        <w:lang w:val="pl-PL" w:eastAsia="en-US" w:bidi="ar-SA"/>
      </w:rPr>
    </w:lvl>
    <w:lvl w:ilvl="6" w:tplc="A35ECC14">
      <w:numFmt w:val="bullet"/>
      <w:lvlText w:val="•"/>
      <w:lvlJc w:val="left"/>
      <w:pPr>
        <w:ind w:left="5868" w:hanging="440"/>
      </w:pPr>
      <w:rPr>
        <w:rFonts w:hint="default"/>
        <w:lang w:val="pl-PL" w:eastAsia="en-US" w:bidi="ar-SA"/>
      </w:rPr>
    </w:lvl>
    <w:lvl w:ilvl="7" w:tplc="AEC8DA5C">
      <w:numFmt w:val="bullet"/>
      <w:lvlText w:val="•"/>
      <w:lvlJc w:val="left"/>
      <w:pPr>
        <w:ind w:left="6826" w:hanging="440"/>
      </w:pPr>
      <w:rPr>
        <w:rFonts w:hint="default"/>
        <w:lang w:val="pl-PL" w:eastAsia="en-US" w:bidi="ar-SA"/>
      </w:rPr>
    </w:lvl>
    <w:lvl w:ilvl="8" w:tplc="AD841D54">
      <w:numFmt w:val="bullet"/>
      <w:lvlText w:val="•"/>
      <w:lvlJc w:val="left"/>
      <w:pPr>
        <w:ind w:left="7784" w:hanging="440"/>
      </w:pPr>
      <w:rPr>
        <w:rFonts w:hint="default"/>
        <w:lang w:val="pl-PL" w:eastAsia="en-US" w:bidi="ar-SA"/>
      </w:rPr>
    </w:lvl>
  </w:abstractNum>
  <w:num w:numId="1">
    <w:abstractNumId w:val="5"/>
  </w:num>
  <w:num w:numId="2">
    <w:abstractNumId w:val="8"/>
  </w:num>
  <w:num w:numId="3">
    <w:abstractNumId w:val="23"/>
  </w:num>
  <w:num w:numId="4">
    <w:abstractNumId w:val="27"/>
  </w:num>
  <w:num w:numId="5">
    <w:abstractNumId w:val="15"/>
  </w:num>
  <w:num w:numId="6">
    <w:abstractNumId w:val="17"/>
  </w:num>
  <w:num w:numId="7">
    <w:abstractNumId w:val="7"/>
  </w:num>
  <w:num w:numId="8">
    <w:abstractNumId w:val="14"/>
  </w:num>
  <w:num w:numId="9">
    <w:abstractNumId w:val="10"/>
  </w:num>
  <w:num w:numId="10">
    <w:abstractNumId w:val="21"/>
  </w:num>
  <w:num w:numId="11">
    <w:abstractNumId w:val="25"/>
  </w:num>
  <w:num w:numId="12">
    <w:abstractNumId w:val="13"/>
  </w:num>
  <w:num w:numId="13">
    <w:abstractNumId w:val="6"/>
  </w:num>
  <w:num w:numId="14">
    <w:abstractNumId w:val="0"/>
  </w:num>
  <w:num w:numId="15">
    <w:abstractNumId w:val="2"/>
  </w:num>
  <w:num w:numId="16">
    <w:abstractNumId w:val="3"/>
  </w:num>
  <w:num w:numId="17">
    <w:abstractNumId w:val="16"/>
  </w:num>
  <w:num w:numId="18">
    <w:abstractNumId w:val="4"/>
  </w:num>
  <w:num w:numId="19">
    <w:abstractNumId w:val="24"/>
  </w:num>
  <w:num w:numId="20">
    <w:abstractNumId w:val="26"/>
  </w:num>
  <w:num w:numId="21">
    <w:abstractNumId w:val="18"/>
  </w:num>
  <w:num w:numId="22">
    <w:abstractNumId w:val="22"/>
  </w:num>
  <w:num w:numId="23">
    <w:abstractNumId w:val="12"/>
  </w:num>
  <w:num w:numId="24">
    <w:abstractNumId w:val="11"/>
  </w:num>
  <w:num w:numId="25">
    <w:abstractNumId w:val="1"/>
  </w:num>
  <w:num w:numId="26">
    <w:abstractNumId w:val="19"/>
  </w:num>
  <w:num w:numId="27">
    <w:abstractNumId w:val="2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800"/>
    <w:rsid w:val="000031A2"/>
    <w:rsid w:val="000D0E9E"/>
    <w:rsid w:val="00165E43"/>
    <w:rsid w:val="002020AE"/>
    <w:rsid w:val="00213323"/>
    <w:rsid w:val="00244CB2"/>
    <w:rsid w:val="002B2E70"/>
    <w:rsid w:val="002D67FE"/>
    <w:rsid w:val="00350F07"/>
    <w:rsid w:val="003A7D73"/>
    <w:rsid w:val="003D070B"/>
    <w:rsid w:val="003F1050"/>
    <w:rsid w:val="003F5E3A"/>
    <w:rsid w:val="00427AA0"/>
    <w:rsid w:val="00430063"/>
    <w:rsid w:val="00521617"/>
    <w:rsid w:val="00522EB0"/>
    <w:rsid w:val="00527DAB"/>
    <w:rsid w:val="005C2AFB"/>
    <w:rsid w:val="005E4E91"/>
    <w:rsid w:val="006A6495"/>
    <w:rsid w:val="006C4048"/>
    <w:rsid w:val="00723BE9"/>
    <w:rsid w:val="00770DFF"/>
    <w:rsid w:val="00792777"/>
    <w:rsid w:val="009B6175"/>
    <w:rsid w:val="009D34C2"/>
    <w:rsid w:val="00A25806"/>
    <w:rsid w:val="00AC0C37"/>
    <w:rsid w:val="00AD0D64"/>
    <w:rsid w:val="00B85A6A"/>
    <w:rsid w:val="00BD2B97"/>
    <w:rsid w:val="00BE4800"/>
    <w:rsid w:val="00C06B53"/>
    <w:rsid w:val="00C35251"/>
    <w:rsid w:val="00C90818"/>
    <w:rsid w:val="00CA237F"/>
    <w:rsid w:val="00CF64CF"/>
    <w:rsid w:val="00D111E1"/>
    <w:rsid w:val="00D53B1C"/>
    <w:rsid w:val="00DD6812"/>
    <w:rsid w:val="00DF313D"/>
    <w:rsid w:val="00E0769D"/>
    <w:rsid w:val="00E43B28"/>
    <w:rsid w:val="00F653EC"/>
    <w:rsid w:val="00F73EC8"/>
    <w:rsid w:val="00F74997"/>
    <w:rsid w:val="00FA4E8A"/>
    <w:rsid w:val="00FB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9A2BB"/>
  <w15:docId w15:val="{E1A4E186-5864-4837-80B7-DACD7E36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387" w:hanging="483"/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ind w:hanging="243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4E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0"/>
    </w:pPr>
  </w:style>
  <w:style w:type="paragraph" w:styleId="Akapitzlist">
    <w:name w:val="List Paragraph"/>
    <w:basedOn w:val="Normalny"/>
    <w:uiPriority w:val="1"/>
    <w:qFormat/>
    <w:pPr>
      <w:ind w:left="120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3Znak">
    <w:name w:val="Nagłówek 3 Znak"/>
    <w:basedOn w:val="Domylnaczcionkaakapitu"/>
    <w:link w:val="Nagwek3"/>
    <w:uiPriority w:val="9"/>
    <w:semiHidden/>
    <w:rsid w:val="005E4E9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430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1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2545</Words>
  <Characters>15274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siewiera</dc:creator>
  <cp:lastModifiedBy>krzysztof siewiera</cp:lastModifiedBy>
  <cp:revision>15</cp:revision>
  <dcterms:created xsi:type="dcterms:W3CDTF">2025-06-13T14:59:00Z</dcterms:created>
  <dcterms:modified xsi:type="dcterms:W3CDTF">2025-12-05T16:21:00Z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2025-03-31T00:00:00Z</vt:filetime>
  </property>
  <property fmtid="{D5CDD505-2E9C-101B-9397-08002B2CF9AE}" pid="3" name="LastSaved">
    <vt:filetime>2025-04-08T00:00:00Z</vt:filetime>
  </property>
  <property fmtid="{D5CDD505-2E9C-101B-9397-08002B2CF9AE}" pid="4" name="Producer">
    <vt:lpwstr>macOS Wersja 14.2.1 (kompilacja 23C71) Quartz PDFContext</vt:lpwstr>
  </property>
</Properties>
</file>